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8648" w14:textId="77777777" w:rsidR="00D740E4" w:rsidRDefault="00D740E4" w:rsidP="005712E2">
      <w:pPr>
        <w:snapToGrid w:val="0"/>
        <w:ind w:rightChars="133" w:right="279"/>
        <w:jc w:val="left"/>
        <w:rPr>
          <w:rFonts w:ascii="游ゴシック" w:eastAsia="游ゴシック" w:hAnsi="游ゴシック"/>
          <w:b/>
          <w:sz w:val="26"/>
          <w:szCs w:val="26"/>
        </w:rPr>
        <w:sectPr w:rsidR="00D740E4" w:rsidSect="00D740E4">
          <w:footerReference w:type="default" r:id="rId8"/>
          <w:pgSz w:w="11906" w:h="16838" w:code="9"/>
          <w:pgMar w:top="720" w:right="720" w:bottom="720" w:left="720" w:header="0" w:footer="227" w:gutter="0"/>
          <w:cols w:space="425"/>
          <w:docGrid w:type="lines" w:linePitch="329"/>
        </w:sectPr>
      </w:pPr>
    </w:p>
    <w:p w14:paraId="33D6664E" w14:textId="03003951" w:rsidR="005712E2" w:rsidRDefault="005712E2" w:rsidP="005712E2">
      <w:pPr>
        <w:snapToGrid w:val="0"/>
        <w:ind w:rightChars="133" w:right="279"/>
        <w:jc w:val="left"/>
        <w:rPr>
          <w:rFonts w:ascii="游ゴシック" w:eastAsia="游ゴシック" w:hAnsi="游ゴシック"/>
          <w:b/>
          <w:sz w:val="26"/>
          <w:szCs w:val="26"/>
        </w:rPr>
      </w:pPr>
    </w:p>
    <w:p w14:paraId="207F95E6" w14:textId="6D1C2010" w:rsidR="009D7468" w:rsidRDefault="00687B43" w:rsidP="00687B43">
      <w:pPr>
        <w:snapToGrid w:val="0"/>
        <w:ind w:rightChars="133" w:right="279"/>
        <w:jc w:val="right"/>
        <w:rPr>
          <w:rFonts w:ascii="游ゴシック" w:eastAsia="游ゴシック" w:hAnsi="游ゴシック"/>
          <w:sz w:val="22"/>
        </w:rPr>
      </w:pPr>
      <w:r>
        <w:rPr>
          <w:rFonts w:ascii="游ゴシック" w:eastAsia="游ゴシック" w:hAnsi="游ゴシック" w:hint="eastAsia"/>
          <w:sz w:val="22"/>
        </w:rPr>
        <w:t xml:space="preserve">年　　月　　</w:t>
      </w:r>
      <w:r w:rsidR="009D7468" w:rsidRPr="009D7468">
        <w:rPr>
          <w:rFonts w:ascii="游ゴシック" w:eastAsia="游ゴシック" w:hAnsi="游ゴシック" w:hint="eastAsia"/>
          <w:sz w:val="22"/>
        </w:rPr>
        <w:t>日</w:t>
      </w:r>
    </w:p>
    <w:p w14:paraId="1932C29E" w14:textId="6862FE79" w:rsidR="002A1B1C" w:rsidRDefault="002A1B1C" w:rsidP="009D7468">
      <w:pPr>
        <w:wordWrap w:val="0"/>
        <w:snapToGrid w:val="0"/>
        <w:ind w:rightChars="133" w:right="279"/>
        <w:jc w:val="right"/>
        <w:rPr>
          <w:rFonts w:ascii="游ゴシック" w:eastAsia="游ゴシック" w:hAnsi="游ゴシック"/>
          <w:sz w:val="22"/>
        </w:rPr>
      </w:pPr>
    </w:p>
    <w:p w14:paraId="5BA451CE" w14:textId="4DBEAB46" w:rsidR="002A3FD6" w:rsidRDefault="002A3FD6" w:rsidP="002A1B1C">
      <w:pPr>
        <w:snapToGrid w:val="0"/>
        <w:ind w:rightChars="133" w:right="279"/>
        <w:jc w:val="right"/>
        <w:rPr>
          <w:rFonts w:ascii="游ゴシック" w:eastAsia="游ゴシック" w:hAnsi="游ゴシック"/>
          <w:sz w:val="22"/>
        </w:rPr>
      </w:pPr>
    </w:p>
    <w:p w14:paraId="49E3393B" w14:textId="03E3E845" w:rsidR="009D7468" w:rsidRPr="009D7468" w:rsidRDefault="009D7468" w:rsidP="009D7468">
      <w:pPr>
        <w:wordWrap w:val="0"/>
        <w:snapToGrid w:val="0"/>
        <w:ind w:rightChars="133" w:right="279"/>
        <w:jc w:val="right"/>
        <w:rPr>
          <w:rFonts w:ascii="游ゴシック" w:eastAsia="游ゴシック" w:hAnsi="游ゴシック"/>
          <w:sz w:val="22"/>
        </w:rPr>
      </w:pPr>
      <w:r w:rsidRPr="009D7468">
        <w:rPr>
          <w:rFonts w:ascii="游ゴシック" w:eastAsia="游ゴシック" w:hAnsi="游ゴシック" w:hint="eastAsia"/>
          <w:sz w:val="22"/>
        </w:rPr>
        <w:t>申込者：</w:t>
      </w:r>
      <w:r w:rsidR="00687B43">
        <w:rPr>
          <w:rFonts w:ascii="游ゴシック" w:eastAsia="游ゴシック" w:hAnsi="游ゴシック" w:hint="eastAsia"/>
          <w:sz w:val="22"/>
        </w:rPr>
        <w:t xml:space="preserve">　　　　　　　　　　　</w:t>
      </w:r>
      <w:r w:rsidRPr="009D7468">
        <w:rPr>
          <w:rFonts w:ascii="游ゴシック" w:eastAsia="游ゴシック" w:hAnsi="游ゴシック" w:hint="eastAsia"/>
          <w:sz w:val="22"/>
        </w:rPr>
        <w:t xml:space="preserve">　</w:t>
      </w:r>
    </w:p>
    <w:p w14:paraId="2D176DC4" w14:textId="6F4D0E59" w:rsidR="009D7468" w:rsidRDefault="00523592" w:rsidP="00054F1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（担当者）</w:t>
      </w:r>
      <w:r w:rsidR="00687B43">
        <w:rPr>
          <w:rFonts w:ascii="游ゴシック" w:eastAsia="游ゴシック" w:hAnsi="游ゴシック" w:hint="eastAsia"/>
          <w:bCs/>
          <w:sz w:val="18"/>
          <w:szCs w:val="18"/>
        </w:rPr>
        <w:t xml:space="preserve">　　　　　　　　　　　　　</w:t>
      </w:r>
      <w:r w:rsidR="00054F12" w:rsidRPr="00440E76">
        <w:rPr>
          <w:rFonts w:ascii="游ゴシック" w:eastAsia="游ゴシック" w:hAnsi="游ゴシック" w:hint="eastAsia"/>
          <w:bCs/>
          <w:sz w:val="18"/>
          <w:szCs w:val="18"/>
        </w:rPr>
        <w:t xml:space="preserve">　　</w:t>
      </w:r>
    </w:p>
    <w:p w14:paraId="2C962C47" w14:textId="16174BE7" w:rsidR="00523592" w:rsidRDefault="00523592" w:rsidP="0052359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 xml:space="preserve">Tel </w:t>
      </w:r>
      <w:r w:rsidR="00687B43">
        <w:rPr>
          <w:rFonts w:ascii="游ゴシック" w:eastAsia="游ゴシック" w:hAnsi="游ゴシック" w:hint="eastAsia"/>
          <w:bCs/>
          <w:sz w:val="18"/>
          <w:szCs w:val="18"/>
        </w:rPr>
        <w:t xml:space="preserve">：　　　　　　　　　　　　　　</w:t>
      </w:r>
      <w:r>
        <w:rPr>
          <w:rFonts w:ascii="游ゴシック" w:eastAsia="游ゴシック" w:hAnsi="游ゴシック" w:hint="eastAsia"/>
          <w:bCs/>
          <w:sz w:val="18"/>
          <w:szCs w:val="18"/>
        </w:rPr>
        <w:t xml:space="preserve">　</w:t>
      </w:r>
    </w:p>
    <w:p w14:paraId="109E0DE9" w14:textId="452CE51C" w:rsidR="00523592" w:rsidRPr="00523592" w:rsidRDefault="00523592" w:rsidP="0052359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Mai</w:t>
      </w:r>
      <w:r w:rsidR="00687B43">
        <w:rPr>
          <w:rFonts w:ascii="游ゴシック" w:eastAsia="游ゴシック" w:hAnsi="游ゴシック" w:hint="eastAsia"/>
          <w:bCs/>
          <w:sz w:val="18"/>
          <w:szCs w:val="18"/>
        </w:rPr>
        <w:t xml:space="preserve">l：　　　　　　　　　　　　　　 </w:t>
      </w:r>
      <w:r w:rsidR="002A1B1C">
        <w:rPr>
          <w:rFonts w:ascii="游ゴシック" w:eastAsia="游ゴシック" w:hAnsi="游ゴシック" w:hint="eastAsia"/>
          <w:bCs/>
          <w:sz w:val="18"/>
          <w:szCs w:val="18"/>
        </w:rPr>
        <w:t xml:space="preserve"> </w:t>
      </w:r>
    </w:p>
    <w:p w14:paraId="12092E60" w14:textId="41D00B31" w:rsidR="00054F12" w:rsidRPr="00440E76" w:rsidRDefault="00054F12" w:rsidP="009D7468">
      <w:pPr>
        <w:snapToGrid w:val="0"/>
        <w:ind w:rightChars="133" w:right="279"/>
        <w:jc w:val="right"/>
        <w:rPr>
          <w:rFonts w:ascii="游ゴシック" w:eastAsia="游ゴシック" w:hAnsi="游ゴシック"/>
          <w:b/>
          <w:sz w:val="26"/>
          <w:szCs w:val="26"/>
        </w:rPr>
      </w:pPr>
    </w:p>
    <w:p w14:paraId="4370E4E7" w14:textId="0893A716" w:rsidR="009D7468" w:rsidRPr="00440E76" w:rsidRDefault="009D7468" w:rsidP="009D7468">
      <w:pPr>
        <w:snapToGrid w:val="0"/>
        <w:ind w:rightChars="133" w:right="279"/>
        <w:jc w:val="center"/>
        <w:rPr>
          <w:rFonts w:ascii="游ゴシック" w:eastAsia="游ゴシック" w:hAnsi="游ゴシック"/>
          <w:b/>
          <w:sz w:val="26"/>
          <w:szCs w:val="26"/>
        </w:rPr>
      </w:pPr>
      <w:r w:rsidRPr="00440E76">
        <w:rPr>
          <w:rFonts w:ascii="游ゴシック" w:eastAsia="游ゴシック" w:hAnsi="游ゴシック" w:hint="eastAsia"/>
          <w:b/>
          <w:sz w:val="26"/>
          <w:szCs w:val="26"/>
        </w:rPr>
        <w:t>新型コロナウイルス感染症予防対策に関する計画書</w:t>
      </w:r>
    </w:p>
    <w:p w14:paraId="5D0A3F51" w14:textId="46CBCFBD" w:rsidR="00C565E7" w:rsidRPr="00440E76" w:rsidRDefault="00C565E7" w:rsidP="009C4337">
      <w:pPr>
        <w:snapToGrid w:val="0"/>
        <w:ind w:rightChars="133" w:right="279"/>
        <w:jc w:val="center"/>
        <w:rPr>
          <w:rFonts w:ascii="游ゴシック" w:eastAsia="游ゴシック" w:hAnsi="游ゴシック"/>
          <w:sz w:val="20"/>
          <w:szCs w:val="20"/>
        </w:rPr>
      </w:pPr>
    </w:p>
    <w:p w14:paraId="44F00D28" w14:textId="7BE4ED70" w:rsidR="00054F12" w:rsidRDefault="00054F12" w:rsidP="00054F12">
      <w:pPr>
        <w:snapToGrid w:val="0"/>
        <w:ind w:rightChars="133" w:right="279" w:firstLineChars="100" w:firstLine="200"/>
        <w:jc w:val="left"/>
        <w:rPr>
          <w:rFonts w:ascii="游ゴシック" w:eastAsia="游ゴシック" w:hAnsi="游ゴシック"/>
          <w:sz w:val="20"/>
          <w:szCs w:val="20"/>
        </w:rPr>
      </w:pPr>
      <w:r w:rsidRPr="00440E76">
        <w:rPr>
          <w:rFonts w:ascii="游ゴシック" w:eastAsia="游ゴシック" w:hAnsi="游ゴシック" w:hint="eastAsia"/>
          <w:sz w:val="20"/>
          <w:szCs w:val="20"/>
        </w:rPr>
        <w:t>貴学の施設を使用するにあたり、下記の対策を徹底いたします。</w:t>
      </w:r>
    </w:p>
    <w:tbl>
      <w:tblPr>
        <w:tblStyle w:val="a3"/>
        <w:tblW w:w="10485" w:type="dxa"/>
        <w:jc w:val="center"/>
        <w:tblLayout w:type="fixed"/>
        <w:tblLook w:val="04A0" w:firstRow="1" w:lastRow="0" w:firstColumn="1" w:lastColumn="0" w:noHBand="0" w:noVBand="1"/>
      </w:tblPr>
      <w:tblGrid>
        <w:gridCol w:w="845"/>
        <w:gridCol w:w="425"/>
        <w:gridCol w:w="4254"/>
        <w:gridCol w:w="4961"/>
      </w:tblGrid>
      <w:tr w:rsidR="004B464F" w:rsidRPr="009D7468" w14:paraId="332CCFA4" w14:textId="77777777" w:rsidTr="00FD24A1">
        <w:trPr>
          <w:trHeight w:val="849"/>
          <w:jc w:val="center"/>
        </w:trPr>
        <w:tc>
          <w:tcPr>
            <w:tcW w:w="5524" w:type="dxa"/>
            <w:gridSpan w:val="3"/>
            <w:shd w:val="clear" w:color="auto" w:fill="E7E6E6" w:themeFill="background2"/>
            <w:vAlign w:val="center"/>
          </w:tcPr>
          <w:p w14:paraId="1A7BD85B" w14:textId="77777777" w:rsidR="00CB57A9" w:rsidRDefault="004B464F" w:rsidP="004B464F">
            <w:pPr>
              <w:spacing w:line="360" w:lineRule="auto"/>
              <w:jc w:val="center"/>
              <w:rPr>
                <w:rFonts w:ascii="游ゴシック" w:eastAsia="游ゴシック" w:hAnsi="游ゴシック"/>
                <w:b/>
                <w:sz w:val="20"/>
                <w:szCs w:val="20"/>
              </w:rPr>
            </w:pPr>
            <w:r w:rsidRPr="006D1150">
              <w:rPr>
                <w:rFonts w:ascii="游ゴシック" w:eastAsia="游ゴシック" w:hAnsi="游ゴシック" w:hint="eastAsia"/>
                <w:b/>
                <w:sz w:val="18"/>
                <w:szCs w:val="18"/>
              </w:rPr>
              <w:t xml:space="preserve">　</w:t>
            </w:r>
            <w:r w:rsidRPr="006D1150">
              <w:rPr>
                <w:rFonts w:ascii="游ゴシック" w:eastAsia="游ゴシック" w:hAnsi="游ゴシック" w:hint="eastAsia"/>
                <w:b/>
                <w:sz w:val="20"/>
                <w:szCs w:val="20"/>
              </w:rPr>
              <w:t>催事開催者が感染予防、感染拡大防止のために</w:t>
            </w:r>
          </w:p>
          <w:p w14:paraId="764865E6" w14:textId="6991D3EB" w:rsidR="004B464F" w:rsidRPr="006D1150" w:rsidRDefault="004B464F" w:rsidP="004B464F">
            <w:pPr>
              <w:spacing w:line="360" w:lineRule="auto"/>
              <w:jc w:val="center"/>
              <w:rPr>
                <w:rFonts w:ascii="游ゴシック" w:eastAsia="游ゴシック" w:hAnsi="游ゴシック"/>
                <w:b/>
                <w:sz w:val="20"/>
                <w:szCs w:val="20"/>
              </w:rPr>
            </w:pPr>
            <w:r w:rsidRPr="006D1150">
              <w:rPr>
                <w:rFonts w:ascii="游ゴシック" w:eastAsia="游ゴシック" w:hAnsi="游ゴシック" w:hint="eastAsia"/>
                <w:b/>
                <w:sz w:val="20"/>
                <w:szCs w:val="20"/>
              </w:rPr>
              <w:t>実施しなければならない対策</w:t>
            </w:r>
          </w:p>
        </w:tc>
        <w:tc>
          <w:tcPr>
            <w:tcW w:w="4961" w:type="dxa"/>
            <w:shd w:val="clear" w:color="auto" w:fill="E7E6E6" w:themeFill="background2"/>
            <w:vAlign w:val="center"/>
          </w:tcPr>
          <w:p w14:paraId="527A26BC" w14:textId="77777777" w:rsidR="004B464F" w:rsidRPr="009D7468" w:rsidRDefault="004B464F" w:rsidP="004B464F">
            <w:pPr>
              <w:spacing w:line="360" w:lineRule="auto"/>
              <w:jc w:val="center"/>
              <w:rPr>
                <w:rFonts w:ascii="游ゴシック" w:eastAsia="游ゴシック" w:hAnsi="游ゴシック"/>
                <w:b/>
                <w:sz w:val="20"/>
                <w:szCs w:val="20"/>
              </w:rPr>
            </w:pPr>
            <w:r w:rsidRPr="009D7468">
              <w:rPr>
                <w:rFonts w:ascii="游ゴシック" w:eastAsia="游ゴシック" w:hAnsi="游ゴシック" w:hint="eastAsia"/>
                <w:b/>
                <w:sz w:val="20"/>
                <w:szCs w:val="20"/>
              </w:rPr>
              <w:t>具体的な対策</w:t>
            </w:r>
          </w:p>
        </w:tc>
      </w:tr>
      <w:tr w:rsidR="004F6B65" w:rsidRPr="00BA3CF2" w14:paraId="2CB57829" w14:textId="77777777" w:rsidTr="00FD24A1">
        <w:trPr>
          <w:trHeight w:val="3629"/>
          <w:jc w:val="center"/>
        </w:trPr>
        <w:tc>
          <w:tcPr>
            <w:tcW w:w="845" w:type="dxa"/>
            <w:vAlign w:val="center"/>
          </w:tcPr>
          <w:p w14:paraId="4241805E" w14:textId="77777777" w:rsidR="004F6B65" w:rsidRDefault="004F6B65" w:rsidP="004B464F">
            <w:pPr>
              <w:spacing w:line="360" w:lineRule="auto"/>
              <w:jc w:val="center"/>
              <w:rPr>
                <w:rFonts w:ascii="メイリオ" w:eastAsia="メイリオ" w:hAnsi="メイリオ"/>
                <w:b/>
                <w:sz w:val="18"/>
                <w:szCs w:val="18"/>
              </w:rPr>
            </w:pPr>
            <w:r>
              <w:rPr>
                <w:rFonts w:ascii="メイリオ" w:eastAsia="メイリオ" w:hAnsi="メイリオ" w:hint="eastAsia"/>
                <w:b/>
                <w:sz w:val="18"/>
                <w:szCs w:val="18"/>
              </w:rPr>
              <w:t>収容</w:t>
            </w:r>
          </w:p>
          <w:p w14:paraId="59269C25" w14:textId="1C27E9D0" w:rsidR="004F6B65" w:rsidRPr="009A79E9" w:rsidRDefault="004F6B65" w:rsidP="004B464F">
            <w:pPr>
              <w:spacing w:line="360" w:lineRule="auto"/>
              <w:jc w:val="center"/>
              <w:rPr>
                <w:rFonts w:ascii="メイリオ" w:eastAsia="メイリオ" w:hAnsi="メイリオ"/>
                <w:b/>
                <w:sz w:val="18"/>
                <w:szCs w:val="18"/>
              </w:rPr>
            </w:pPr>
            <w:r>
              <w:rPr>
                <w:rFonts w:ascii="メイリオ" w:eastAsia="メイリオ" w:hAnsi="メイリオ" w:hint="eastAsia"/>
                <w:b/>
                <w:sz w:val="18"/>
                <w:szCs w:val="18"/>
              </w:rPr>
              <w:t>人数等</w:t>
            </w:r>
          </w:p>
        </w:tc>
        <w:tc>
          <w:tcPr>
            <w:tcW w:w="4679" w:type="dxa"/>
            <w:gridSpan w:val="2"/>
          </w:tcPr>
          <w:p w14:paraId="6A33DB85" w14:textId="2F2EC297" w:rsidR="004F6B65" w:rsidRPr="004119B5" w:rsidRDefault="004F6B65" w:rsidP="006C7727">
            <w:pPr>
              <w:ind w:firstLineChars="100" w:firstLine="180"/>
              <w:rPr>
                <w:rFonts w:ascii="游ゴシック" w:eastAsia="游ゴシック" w:hAnsi="游ゴシック"/>
                <w:sz w:val="18"/>
              </w:rPr>
            </w:pPr>
            <w:r w:rsidRPr="00FD24A1">
              <w:rPr>
                <w:rFonts w:ascii="游ゴシック" w:eastAsia="游ゴシック" w:hAnsi="游ゴシック" w:hint="eastAsia"/>
                <w:sz w:val="18"/>
              </w:rPr>
              <w:t>「感染予防・感染拡大防止に留意した東北大学百周年記念会館（川内萩ホール）の使用について」（</w:t>
            </w:r>
            <w:r w:rsidR="00652DA4">
              <w:rPr>
                <w:rFonts w:ascii="游ゴシック" w:eastAsia="游ゴシック" w:hAnsi="游ゴシック" w:hint="eastAsia"/>
                <w:sz w:val="18"/>
              </w:rPr>
              <w:t>２０２２年</w:t>
            </w:r>
            <w:r w:rsidR="003170F9">
              <w:rPr>
                <w:rFonts w:ascii="游ゴシック" w:eastAsia="游ゴシック" w:hAnsi="游ゴシック" w:hint="eastAsia"/>
                <w:sz w:val="18"/>
              </w:rPr>
              <w:t>1</w:t>
            </w:r>
            <w:r w:rsidR="003170F9">
              <w:rPr>
                <w:rFonts w:ascii="游ゴシック" w:eastAsia="游ゴシック" w:hAnsi="游ゴシック"/>
                <w:sz w:val="18"/>
              </w:rPr>
              <w:t>2</w:t>
            </w:r>
            <w:r w:rsidRPr="00FD24A1">
              <w:rPr>
                <w:rFonts w:ascii="游ゴシック" w:eastAsia="游ゴシック" w:hAnsi="游ゴシック" w:hint="eastAsia"/>
                <w:sz w:val="18"/>
              </w:rPr>
              <w:t>月</w:t>
            </w:r>
            <w:r w:rsidR="002D6449">
              <w:rPr>
                <w:rFonts w:ascii="游ゴシック" w:eastAsia="游ゴシック" w:hAnsi="游ゴシック" w:hint="eastAsia"/>
                <w:sz w:val="18"/>
              </w:rPr>
              <w:t>8</w:t>
            </w:r>
            <w:r w:rsidRPr="00FD24A1">
              <w:rPr>
                <w:rFonts w:ascii="游ゴシック" w:eastAsia="游ゴシック" w:hAnsi="游ゴシック" w:hint="eastAsia"/>
                <w:sz w:val="18"/>
              </w:rPr>
              <w:t>日改定東北大学百周年記念会館）、</w:t>
            </w:r>
            <w:r w:rsidRPr="00FD24A1">
              <w:rPr>
                <w:rFonts w:ascii="游ゴシック" w:eastAsia="游ゴシック" w:hAnsi="游ゴシック"/>
                <w:sz w:val="18"/>
              </w:rPr>
              <w:t>1.運営方針、（3）収容人数等のとおり。</w:t>
            </w:r>
          </w:p>
        </w:tc>
        <w:tc>
          <w:tcPr>
            <w:tcW w:w="4961" w:type="dxa"/>
          </w:tcPr>
          <w:p w14:paraId="24ECD509" w14:textId="026D4C8A" w:rsidR="004F6B65" w:rsidRPr="00BA3CF2" w:rsidRDefault="004F6B65" w:rsidP="00895026">
            <w:pPr>
              <w:ind w:firstLineChars="100" w:firstLine="180"/>
              <w:rPr>
                <w:rFonts w:ascii="游ゴシック" w:eastAsia="游ゴシック" w:hAnsi="游ゴシック"/>
                <w:sz w:val="18"/>
                <w:szCs w:val="18"/>
              </w:rPr>
            </w:pPr>
          </w:p>
        </w:tc>
      </w:tr>
      <w:tr w:rsidR="004F6B65" w:rsidRPr="00BA3CF2" w14:paraId="337A92BA" w14:textId="77777777" w:rsidTr="00FD24A1">
        <w:trPr>
          <w:trHeight w:val="85"/>
          <w:jc w:val="center"/>
        </w:trPr>
        <w:tc>
          <w:tcPr>
            <w:tcW w:w="845" w:type="dxa"/>
            <w:vAlign w:val="center"/>
          </w:tcPr>
          <w:p w14:paraId="48CF9815" w14:textId="7BED6BDF" w:rsidR="004F6B65" w:rsidRDefault="004F6B65" w:rsidP="006C7727">
            <w:pPr>
              <w:spacing w:line="360" w:lineRule="auto"/>
              <w:jc w:val="center"/>
              <w:rPr>
                <w:rFonts w:ascii="メイリオ" w:eastAsia="メイリオ" w:hAnsi="メイリオ"/>
                <w:b/>
                <w:sz w:val="18"/>
                <w:szCs w:val="18"/>
              </w:rPr>
            </w:pPr>
            <w:r>
              <w:rPr>
                <w:rFonts w:ascii="メイリオ" w:eastAsia="メイリオ" w:hAnsi="メイリオ" w:hint="eastAsia"/>
                <w:b/>
                <w:sz w:val="18"/>
                <w:szCs w:val="18"/>
              </w:rPr>
              <w:t>ステージ上のレイアウト等</w:t>
            </w:r>
          </w:p>
        </w:tc>
        <w:tc>
          <w:tcPr>
            <w:tcW w:w="4679" w:type="dxa"/>
            <w:gridSpan w:val="2"/>
          </w:tcPr>
          <w:p w14:paraId="6E652442" w14:textId="0AD1F9EF" w:rsidR="004F6B65" w:rsidRPr="003825A0" w:rsidRDefault="004F6B65" w:rsidP="006C7727">
            <w:pPr>
              <w:ind w:firstLineChars="100" w:firstLine="180"/>
              <w:rPr>
                <w:rFonts w:ascii="游ゴシック" w:eastAsia="游ゴシック" w:hAnsi="游ゴシック"/>
                <w:sz w:val="18"/>
              </w:rPr>
            </w:pPr>
            <w:r w:rsidRPr="00FD24A1">
              <w:rPr>
                <w:rFonts w:ascii="游ゴシック" w:eastAsia="游ゴシック" w:hAnsi="游ゴシック" w:hint="eastAsia"/>
                <w:sz w:val="18"/>
              </w:rPr>
              <w:t>「感染予防・感染拡大防止に留意した東北大学百周年記念会館（川内萩ホール）の使用について」（</w:t>
            </w:r>
            <w:r w:rsidR="00652DA4">
              <w:rPr>
                <w:rFonts w:ascii="游ゴシック" w:eastAsia="游ゴシック" w:hAnsi="游ゴシック" w:hint="eastAsia"/>
                <w:sz w:val="18"/>
              </w:rPr>
              <w:t>２０２２年</w:t>
            </w:r>
            <w:r w:rsidR="003170F9">
              <w:rPr>
                <w:rFonts w:ascii="游ゴシック" w:eastAsia="游ゴシック" w:hAnsi="游ゴシック" w:hint="eastAsia"/>
                <w:sz w:val="18"/>
              </w:rPr>
              <w:t>1</w:t>
            </w:r>
            <w:r w:rsidR="003170F9">
              <w:rPr>
                <w:rFonts w:ascii="游ゴシック" w:eastAsia="游ゴシック" w:hAnsi="游ゴシック"/>
                <w:sz w:val="18"/>
              </w:rPr>
              <w:t>2</w:t>
            </w:r>
            <w:r w:rsidR="009B13AE">
              <w:rPr>
                <w:rFonts w:ascii="游ゴシック" w:eastAsia="游ゴシック" w:hAnsi="游ゴシック" w:hint="eastAsia"/>
                <w:sz w:val="18"/>
              </w:rPr>
              <w:t>月</w:t>
            </w:r>
            <w:r w:rsidR="002D6449">
              <w:rPr>
                <w:rFonts w:ascii="游ゴシック" w:eastAsia="游ゴシック" w:hAnsi="游ゴシック" w:hint="eastAsia"/>
                <w:sz w:val="18"/>
              </w:rPr>
              <w:t>8</w:t>
            </w:r>
            <w:r w:rsidRPr="00FD24A1">
              <w:rPr>
                <w:rFonts w:ascii="游ゴシック" w:eastAsia="游ゴシック" w:hAnsi="游ゴシック" w:hint="eastAsia"/>
                <w:sz w:val="18"/>
              </w:rPr>
              <w:t>日改定東北大学百周年記念会館）、</w:t>
            </w:r>
            <w:r w:rsidRPr="00FD24A1">
              <w:rPr>
                <w:rFonts w:ascii="游ゴシック" w:eastAsia="游ゴシック" w:hAnsi="游ゴシック"/>
                <w:sz w:val="18"/>
              </w:rPr>
              <w:t>1.運営方針、（4）ステージ上のレイアウト等のとおり。</w:t>
            </w:r>
          </w:p>
        </w:tc>
        <w:tc>
          <w:tcPr>
            <w:tcW w:w="4961" w:type="dxa"/>
          </w:tcPr>
          <w:p w14:paraId="2C510938" w14:textId="20D3BA30" w:rsidR="004F6B65" w:rsidRDefault="004F6B65" w:rsidP="004B464F">
            <w:pPr>
              <w:ind w:firstLineChars="100" w:firstLine="180"/>
              <w:rPr>
                <w:rFonts w:ascii="游ゴシック" w:eastAsia="游ゴシック" w:hAnsi="游ゴシック"/>
                <w:sz w:val="18"/>
                <w:szCs w:val="18"/>
              </w:rPr>
            </w:pPr>
          </w:p>
          <w:p w14:paraId="6C30D72E" w14:textId="77777777" w:rsidR="004F6B65" w:rsidRDefault="004F6B65" w:rsidP="004B464F">
            <w:pPr>
              <w:ind w:firstLineChars="100" w:firstLine="180"/>
              <w:rPr>
                <w:rFonts w:ascii="游ゴシック" w:eastAsia="游ゴシック" w:hAnsi="游ゴシック"/>
                <w:sz w:val="18"/>
                <w:szCs w:val="18"/>
              </w:rPr>
            </w:pPr>
          </w:p>
          <w:p w14:paraId="4C02AC09" w14:textId="77777777" w:rsidR="004F6B65" w:rsidRDefault="004F6B65" w:rsidP="004B464F">
            <w:pPr>
              <w:ind w:firstLineChars="100" w:firstLine="180"/>
              <w:rPr>
                <w:rFonts w:ascii="游ゴシック" w:eastAsia="游ゴシック" w:hAnsi="游ゴシック"/>
                <w:sz w:val="18"/>
                <w:szCs w:val="18"/>
              </w:rPr>
            </w:pPr>
          </w:p>
          <w:p w14:paraId="05AFB90C" w14:textId="77777777" w:rsidR="004F6B65" w:rsidRDefault="004F6B65" w:rsidP="004B464F">
            <w:pPr>
              <w:ind w:firstLineChars="100" w:firstLine="180"/>
              <w:rPr>
                <w:rFonts w:ascii="游ゴシック" w:eastAsia="游ゴシック" w:hAnsi="游ゴシック"/>
                <w:sz w:val="18"/>
                <w:szCs w:val="18"/>
              </w:rPr>
            </w:pPr>
          </w:p>
          <w:p w14:paraId="4EC733B3" w14:textId="77777777" w:rsidR="004F6B65" w:rsidRDefault="004F6B65" w:rsidP="004B464F">
            <w:pPr>
              <w:ind w:firstLineChars="100" w:firstLine="180"/>
              <w:rPr>
                <w:rFonts w:ascii="游ゴシック" w:eastAsia="游ゴシック" w:hAnsi="游ゴシック"/>
                <w:sz w:val="18"/>
                <w:szCs w:val="18"/>
              </w:rPr>
            </w:pPr>
          </w:p>
          <w:p w14:paraId="554A3084" w14:textId="77777777" w:rsidR="004F6B65" w:rsidRDefault="004F6B65" w:rsidP="004B464F">
            <w:pPr>
              <w:ind w:firstLineChars="100" w:firstLine="180"/>
              <w:rPr>
                <w:rFonts w:ascii="游ゴシック" w:eastAsia="游ゴシック" w:hAnsi="游ゴシック"/>
                <w:sz w:val="18"/>
                <w:szCs w:val="18"/>
              </w:rPr>
            </w:pPr>
          </w:p>
          <w:p w14:paraId="53C78B7A" w14:textId="77777777" w:rsidR="004F6B65" w:rsidRDefault="004F6B65" w:rsidP="004B464F">
            <w:pPr>
              <w:ind w:firstLineChars="100" w:firstLine="180"/>
              <w:rPr>
                <w:rFonts w:ascii="游ゴシック" w:eastAsia="游ゴシック" w:hAnsi="游ゴシック"/>
                <w:sz w:val="18"/>
                <w:szCs w:val="18"/>
              </w:rPr>
            </w:pPr>
          </w:p>
          <w:p w14:paraId="098AF8E1" w14:textId="65283D60" w:rsidR="004F6B65" w:rsidRPr="00BA3CF2" w:rsidRDefault="004F6B65" w:rsidP="004B464F">
            <w:pPr>
              <w:ind w:firstLineChars="100" w:firstLine="180"/>
              <w:rPr>
                <w:rFonts w:ascii="游ゴシック" w:eastAsia="游ゴシック" w:hAnsi="游ゴシック"/>
                <w:sz w:val="18"/>
                <w:szCs w:val="18"/>
              </w:rPr>
            </w:pPr>
          </w:p>
        </w:tc>
      </w:tr>
      <w:tr w:rsidR="002B4D6C" w:rsidRPr="005A226A" w14:paraId="04ED2113" w14:textId="77777777" w:rsidTr="00FD24A1">
        <w:trPr>
          <w:jc w:val="center"/>
        </w:trPr>
        <w:tc>
          <w:tcPr>
            <w:tcW w:w="845" w:type="dxa"/>
            <w:vMerge w:val="restart"/>
            <w:vAlign w:val="center"/>
          </w:tcPr>
          <w:p w14:paraId="2029B136" w14:textId="77777777" w:rsidR="002B4D6C" w:rsidRDefault="002B4D6C" w:rsidP="00A86F5E">
            <w:pPr>
              <w:spacing w:line="360" w:lineRule="auto"/>
              <w:jc w:val="center"/>
              <w:rPr>
                <w:rFonts w:ascii="メイリオ" w:eastAsia="メイリオ" w:hAnsi="メイリオ"/>
                <w:b/>
                <w:sz w:val="18"/>
                <w:szCs w:val="18"/>
              </w:rPr>
            </w:pPr>
            <w:r w:rsidRPr="009A79E9">
              <w:rPr>
                <w:rFonts w:ascii="メイリオ" w:eastAsia="メイリオ" w:hAnsi="メイリオ" w:hint="eastAsia"/>
                <w:b/>
                <w:sz w:val="18"/>
                <w:szCs w:val="18"/>
              </w:rPr>
              <w:t>催事</w:t>
            </w:r>
          </w:p>
          <w:p w14:paraId="7A801E62" w14:textId="65E66BA4" w:rsidR="002B4D6C" w:rsidRPr="009A79E9" w:rsidRDefault="002B4D6C" w:rsidP="00CB57A9">
            <w:pPr>
              <w:spacing w:line="360" w:lineRule="auto"/>
              <w:jc w:val="left"/>
              <w:rPr>
                <w:rFonts w:ascii="游ゴシック" w:eastAsia="游ゴシック" w:hAnsi="游ゴシック"/>
                <w:b/>
                <w:sz w:val="18"/>
                <w:szCs w:val="18"/>
              </w:rPr>
            </w:pPr>
            <w:r w:rsidRPr="009A79E9">
              <w:rPr>
                <w:rFonts w:ascii="メイリオ" w:eastAsia="メイリオ" w:hAnsi="メイリオ" w:hint="eastAsia"/>
                <w:b/>
                <w:sz w:val="18"/>
                <w:szCs w:val="18"/>
              </w:rPr>
              <w:t>準備時</w:t>
            </w:r>
          </w:p>
        </w:tc>
        <w:tc>
          <w:tcPr>
            <w:tcW w:w="425" w:type="dxa"/>
            <w:vAlign w:val="center"/>
          </w:tcPr>
          <w:p w14:paraId="201A9788" w14:textId="77777777" w:rsidR="002B4D6C" w:rsidRPr="00BA3CF2" w:rsidRDefault="002B4D6C" w:rsidP="00A86F5E">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p>
        </w:tc>
        <w:tc>
          <w:tcPr>
            <w:tcW w:w="4254" w:type="dxa"/>
          </w:tcPr>
          <w:p w14:paraId="3733EEAF" w14:textId="165266DD" w:rsidR="002B4D6C" w:rsidRDefault="002B4D6C" w:rsidP="00A86F5E">
            <w:pPr>
              <w:pStyle w:val="1"/>
            </w:pPr>
            <w:r>
              <w:rPr>
                <w:rFonts w:hint="eastAsia"/>
              </w:rPr>
              <w:t>開催する催事の責任者、担当区分を明確にすること。</w:t>
            </w:r>
          </w:p>
        </w:tc>
        <w:tc>
          <w:tcPr>
            <w:tcW w:w="4961" w:type="dxa"/>
          </w:tcPr>
          <w:p w14:paraId="5E5884D7" w14:textId="759A75F0" w:rsidR="002B4D6C" w:rsidRPr="00BA3CF2" w:rsidRDefault="002B4D6C" w:rsidP="00A86F5E">
            <w:pPr>
              <w:pStyle w:val="1"/>
              <w:rPr>
                <w:szCs w:val="18"/>
              </w:rPr>
            </w:pPr>
          </w:p>
        </w:tc>
      </w:tr>
      <w:tr w:rsidR="002B4D6C" w:rsidRPr="00575D42" w14:paraId="44374D3D" w14:textId="77777777" w:rsidTr="00FD24A1">
        <w:trPr>
          <w:trHeight w:val="1639"/>
          <w:jc w:val="center"/>
        </w:trPr>
        <w:tc>
          <w:tcPr>
            <w:tcW w:w="845" w:type="dxa"/>
            <w:vMerge/>
            <w:vAlign w:val="center"/>
          </w:tcPr>
          <w:p w14:paraId="5B5D308C" w14:textId="77777777" w:rsidR="002B4D6C" w:rsidRPr="009D7468" w:rsidRDefault="002B4D6C" w:rsidP="00165964">
            <w:pPr>
              <w:spacing w:line="360" w:lineRule="auto"/>
              <w:jc w:val="center"/>
              <w:rPr>
                <w:rFonts w:ascii="游ゴシック" w:eastAsia="游ゴシック" w:hAnsi="游ゴシック"/>
                <w:b/>
                <w:sz w:val="18"/>
                <w:szCs w:val="18"/>
              </w:rPr>
            </w:pPr>
          </w:p>
        </w:tc>
        <w:tc>
          <w:tcPr>
            <w:tcW w:w="425" w:type="dxa"/>
            <w:vAlign w:val="center"/>
          </w:tcPr>
          <w:p w14:paraId="211C6452" w14:textId="1BE34F53" w:rsidR="006F0FE3" w:rsidRPr="00BA3CF2" w:rsidRDefault="002B4D6C" w:rsidP="00B0311C">
            <w:pPr>
              <w:spacing w:line="360" w:lineRule="auto"/>
              <w:jc w:val="center"/>
              <w:rPr>
                <w:rFonts w:ascii="游ゴシック" w:eastAsia="游ゴシック" w:hAnsi="游ゴシック"/>
                <w:sz w:val="18"/>
                <w:szCs w:val="18"/>
              </w:rPr>
            </w:pPr>
            <w:r w:rsidRPr="00BA3CF2">
              <w:rPr>
                <w:rFonts w:ascii="游ゴシック" w:eastAsia="游ゴシック" w:hAnsi="游ゴシック"/>
                <w:sz w:val="18"/>
                <w:szCs w:val="18"/>
              </w:rPr>
              <w:t>2</w:t>
            </w:r>
          </w:p>
        </w:tc>
        <w:tc>
          <w:tcPr>
            <w:tcW w:w="4254" w:type="dxa"/>
          </w:tcPr>
          <w:p w14:paraId="5595580C" w14:textId="7D956ACD" w:rsidR="006F0FE3" w:rsidRDefault="006F0FE3" w:rsidP="00BF6E13">
            <w:pPr>
              <w:pStyle w:val="1"/>
            </w:pPr>
            <w:r w:rsidRPr="006F0FE3">
              <w:rPr>
                <w:rFonts w:hint="eastAsia"/>
              </w:rPr>
              <w:t>催事等の参加者、催事スタッフ</w:t>
            </w:r>
            <w:r w:rsidR="00C25D12">
              <w:rPr>
                <w:rFonts w:hint="eastAsia"/>
              </w:rPr>
              <w:t>等</w:t>
            </w:r>
            <w:r w:rsidRPr="006F0FE3">
              <w:rPr>
                <w:rFonts w:hint="eastAsia"/>
              </w:rPr>
              <w:t>の氏名及び緊急連絡先を事前に把握するなど感染発生に備え連絡体制を整備する</w:t>
            </w:r>
            <w:r w:rsidR="004A0D21">
              <w:rPr>
                <w:rFonts w:hint="eastAsia"/>
              </w:rPr>
              <w:t>こと</w:t>
            </w:r>
            <w:r>
              <w:rPr>
                <w:rFonts w:hint="eastAsia"/>
              </w:rPr>
              <w:t>。</w:t>
            </w:r>
          </w:p>
          <w:p w14:paraId="3C5E3247" w14:textId="44C9F790" w:rsidR="006F0FE3" w:rsidRPr="007D3B6A" w:rsidRDefault="006F0FE3" w:rsidP="0040289D">
            <w:pPr>
              <w:pStyle w:val="1"/>
              <w:ind w:firstLineChars="0" w:firstLine="0"/>
            </w:pPr>
          </w:p>
        </w:tc>
        <w:tc>
          <w:tcPr>
            <w:tcW w:w="4961" w:type="dxa"/>
          </w:tcPr>
          <w:p w14:paraId="2D0F6F8D" w14:textId="1F192B68" w:rsidR="006F0FE3" w:rsidRPr="00BA3CF2" w:rsidRDefault="006F0FE3" w:rsidP="00B0311C">
            <w:pPr>
              <w:pStyle w:val="1"/>
              <w:rPr>
                <w:szCs w:val="18"/>
              </w:rPr>
            </w:pPr>
          </w:p>
        </w:tc>
      </w:tr>
      <w:tr w:rsidR="00856834" w:rsidRPr="00575D42" w14:paraId="34D276E4" w14:textId="77777777" w:rsidTr="00327228">
        <w:trPr>
          <w:trHeight w:val="1115"/>
          <w:jc w:val="center"/>
        </w:trPr>
        <w:tc>
          <w:tcPr>
            <w:tcW w:w="845" w:type="dxa"/>
            <w:vMerge/>
            <w:vAlign w:val="center"/>
          </w:tcPr>
          <w:p w14:paraId="3FFBD887" w14:textId="77777777" w:rsidR="00856834" w:rsidRPr="009D7468" w:rsidRDefault="00856834" w:rsidP="00165964">
            <w:pPr>
              <w:spacing w:line="360" w:lineRule="auto"/>
              <w:jc w:val="center"/>
              <w:rPr>
                <w:rFonts w:ascii="游ゴシック" w:eastAsia="游ゴシック" w:hAnsi="游ゴシック"/>
                <w:b/>
                <w:sz w:val="18"/>
                <w:szCs w:val="18"/>
              </w:rPr>
            </w:pPr>
          </w:p>
        </w:tc>
        <w:tc>
          <w:tcPr>
            <w:tcW w:w="425" w:type="dxa"/>
            <w:vAlign w:val="center"/>
          </w:tcPr>
          <w:p w14:paraId="3BAE7940" w14:textId="132B1BF8" w:rsidR="00856834" w:rsidRDefault="006F0FE3"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3</w:t>
            </w:r>
          </w:p>
        </w:tc>
        <w:tc>
          <w:tcPr>
            <w:tcW w:w="4254" w:type="dxa"/>
          </w:tcPr>
          <w:p w14:paraId="2F6E6DA8" w14:textId="718FF64A" w:rsidR="00842EDC" w:rsidRPr="00661220" w:rsidRDefault="00842EDC">
            <w:pPr>
              <w:pStyle w:val="1"/>
            </w:pPr>
            <w:r w:rsidRPr="00842EDC">
              <w:rPr>
                <w:rFonts w:hint="eastAsia"/>
              </w:rPr>
              <w:t>宮城県の新型コロナウイルス感染症対策にかかるルールを確認し、手続き等が示されている場合は、所要の対応を行うこと</w:t>
            </w:r>
            <w:r>
              <w:rPr>
                <w:rFonts w:hint="eastAsia"/>
              </w:rPr>
              <w:t>。</w:t>
            </w:r>
          </w:p>
        </w:tc>
        <w:tc>
          <w:tcPr>
            <w:tcW w:w="4961" w:type="dxa"/>
          </w:tcPr>
          <w:p w14:paraId="3A71A4F7" w14:textId="3FD6CE0F" w:rsidR="00842EDC" w:rsidRPr="00842EDC" w:rsidRDefault="00842EDC">
            <w:pPr>
              <w:pStyle w:val="1"/>
            </w:pPr>
          </w:p>
        </w:tc>
      </w:tr>
      <w:tr w:rsidR="002B4D6C" w:rsidRPr="005A226A" w14:paraId="4A73E9A4" w14:textId="77777777" w:rsidTr="00FD24A1">
        <w:trPr>
          <w:trHeight w:val="683"/>
          <w:jc w:val="center"/>
        </w:trPr>
        <w:tc>
          <w:tcPr>
            <w:tcW w:w="845" w:type="dxa"/>
            <w:vMerge/>
            <w:vAlign w:val="center"/>
          </w:tcPr>
          <w:p w14:paraId="6F4C3828" w14:textId="77777777" w:rsidR="002B4D6C" w:rsidRPr="009D7468" w:rsidRDefault="002B4D6C" w:rsidP="00165964">
            <w:pPr>
              <w:spacing w:line="360" w:lineRule="auto"/>
              <w:rPr>
                <w:rFonts w:ascii="游ゴシック" w:eastAsia="游ゴシック" w:hAnsi="游ゴシック"/>
                <w:b/>
                <w:sz w:val="18"/>
                <w:szCs w:val="18"/>
              </w:rPr>
            </w:pPr>
          </w:p>
        </w:tc>
        <w:tc>
          <w:tcPr>
            <w:tcW w:w="425" w:type="dxa"/>
            <w:vAlign w:val="center"/>
          </w:tcPr>
          <w:p w14:paraId="5A135B4E" w14:textId="77DCA599" w:rsidR="002B4D6C" w:rsidRPr="00BA3CF2" w:rsidRDefault="006F0FE3"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4</w:t>
            </w:r>
          </w:p>
        </w:tc>
        <w:tc>
          <w:tcPr>
            <w:tcW w:w="4254" w:type="dxa"/>
          </w:tcPr>
          <w:p w14:paraId="5E0AB249" w14:textId="4111CD83" w:rsidR="006F0FE3" w:rsidRDefault="006F0FE3" w:rsidP="00BF6E13">
            <w:pPr>
              <w:pStyle w:val="1"/>
            </w:pPr>
            <w:r w:rsidRPr="006F0FE3">
              <w:rPr>
                <w:rFonts w:hint="eastAsia"/>
              </w:rPr>
              <w:t>催事等の開催中及び開催後に参加者、</w:t>
            </w:r>
            <w:r w:rsidR="004A0D21">
              <w:rPr>
                <w:rFonts w:hint="eastAsia"/>
              </w:rPr>
              <w:t>催事</w:t>
            </w:r>
            <w:r w:rsidRPr="006F0FE3">
              <w:rPr>
                <w:rFonts w:hint="eastAsia"/>
              </w:rPr>
              <w:t>スタッフ</w:t>
            </w:r>
            <w:r w:rsidR="00BF4CF6">
              <w:rPr>
                <w:rFonts w:hint="eastAsia"/>
              </w:rPr>
              <w:t>等</w:t>
            </w:r>
            <w:r w:rsidRPr="006F0FE3">
              <w:rPr>
                <w:rFonts w:hint="eastAsia"/>
              </w:rPr>
              <w:t>の感染が発生した際、催事等が感染可能期間に含まれる場合の対処方法を決めておくとともに、参加者、催事スタッフ等へ事前に周知すること。また、本ガイドラインを踏まえて策定した感染防止策について、催事スタッフ等全員に周知する</w:t>
            </w:r>
            <w:r>
              <w:rPr>
                <w:rFonts w:hint="eastAsia"/>
              </w:rPr>
              <w:t>こと。</w:t>
            </w:r>
            <w:r w:rsidR="006F371C">
              <w:rPr>
                <w:rFonts w:hint="eastAsia"/>
              </w:rPr>
              <w:t>※</w:t>
            </w:r>
            <w:r w:rsidR="00B763C9">
              <w:rPr>
                <w:rFonts w:hint="eastAsia"/>
              </w:rPr>
              <w:t>参加者及び</w:t>
            </w:r>
            <w:r w:rsidR="007C1E58">
              <w:rPr>
                <w:rFonts w:hint="eastAsia"/>
              </w:rPr>
              <w:t>催事スタッフ等</w:t>
            </w:r>
            <w:r w:rsidR="006F371C" w:rsidRPr="006F371C">
              <w:rPr>
                <w:rFonts w:hint="eastAsia"/>
              </w:rPr>
              <w:t>は催事</w:t>
            </w:r>
            <w:r w:rsidR="006F371C" w:rsidRPr="006F371C">
              <w:t>5日前から新型コロナウイルス感染症のハイリスクとなるような行動（密な環境での練習や会食等）は自粛することが望ましい。</w:t>
            </w:r>
          </w:p>
          <w:p w14:paraId="33A29415" w14:textId="76C4F225" w:rsidR="002B4D6C" w:rsidRPr="00661220" w:rsidRDefault="002B4D6C" w:rsidP="00BF6E13">
            <w:pPr>
              <w:pStyle w:val="1"/>
            </w:pPr>
          </w:p>
        </w:tc>
        <w:tc>
          <w:tcPr>
            <w:tcW w:w="4961" w:type="dxa"/>
          </w:tcPr>
          <w:p w14:paraId="7F17ADCF" w14:textId="2EABDA76" w:rsidR="002B4D6C" w:rsidRPr="00BA3CF2" w:rsidRDefault="002B4D6C">
            <w:pPr>
              <w:pStyle w:val="1"/>
              <w:rPr>
                <w:szCs w:val="18"/>
              </w:rPr>
            </w:pPr>
          </w:p>
        </w:tc>
      </w:tr>
      <w:tr w:rsidR="002B4D6C" w:rsidRPr="005A226A" w14:paraId="4BA724F0" w14:textId="77777777" w:rsidTr="00FD24A1">
        <w:trPr>
          <w:jc w:val="center"/>
        </w:trPr>
        <w:tc>
          <w:tcPr>
            <w:tcW w:w="845" w:type="dxa"/>
            <w:vMerge/>
            <w:vAlign w:val="center"/>
          </w:tcPr>
          <w:p w14:paraId="75FD92E0" w14:textId="77777777" w:rsidR="002B4D6C" w:rsidRPr="009D7468" w:rsidRDefault="002B4D6C" w:rsidP="00165964">
            <w:pPr>
              <w:spacing w:line="360" w:lineRule="auto"/>
              <w:rPr>
                <w:rFonts w:ascii="游ゴシック" w:eastAsia="游ゴシック" w:hAnsi="游ゴシック"/>
                <w:b/>
                <w:sz w:val="18"/>
                <w:szCs w:val="18"/>
              </w:rPr>
            </w:pPr>
          </w:p>
        </w:tc>
        <w:tc>
          <w:tcPr>
            <w:tcW w:w="425" w:type="dxa"/>
            <w:vAlign w:val="center"/>
          </w:tcPr>
          <w:p w14:paraId="1BF88254" w14:textId="7C8A6B60" w:rsidR="002B4D6C" w:rsidRPr="00BA3CF2" w:rsidRDefault="00B0311C"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5</w:t>
            </w:r>
          </w:p>
        </w:tc>
        <w:tc>
          <w:tcPr>
            <w:tcW w:w="4254" w:type="dxa"/>
          </w:tcPr>
          <w:p w14:paraId="27AC9A2C" w14:textId="0AD96C63" w:rsidR="002B4D6C" w:rsidRPr="00661220" w:rsidRDefault="002B4D6C" w:rsidP="00370C45">
            <w:pPr>
              <w:pStyle w:val="1"/>
            </w:pPr>
            <w:r w:rsidRPr="00661220">
              <w:rPr>
                <w:rFonts w:hint="eastAsia"/>
              </w:rPr>
              <w:t>参加者及び催事スタッフ</w:t>
            </w:r>
            <w:r w:rsidR="00F971CF">
              <w:rPr>
                <w:rFonts w:hint="eastAsia"/>
              </w:rPr>
              <w:t>等</w:t>
            </w:r>
            <w:r w:rsidRPr="00661220">
              <w:rPr>
                <w:rFonts w:hint="eastAsia"/>
              </w:rPr>
              <w:t>に、催事当日はマスクを着用するよう周知する</w:t>
            </w:r>
            <w:r>
              <w:rPr>
                <w:rFonts w:hint="eastAsia"/>
              </w:rPr>
              <w:t>こと。</w:t>
            </w:r>
          </w:p>
        </w:tc>
        <w:tc>
          <w:tcPr>
            <w:tcW w:w="4961" w:type="dxa"/>
          </w:tcPr>
          <w:p w14:paraId="23A352AB" w14:textId="243C1260" w:rsidR="002B4D6C" w:rsidRPr="00BA3CF2" w:rsidRDefault="002B4D6C" w:rsidP="00CB57A9">
            <w:pPr>
              <w:pStyle w:val="1"/>
              <w:rPr>
                <w:szCs w:val="18"/>
              </w:rPr>
            </w:pPr>
          </w:p>
        </w:tc>
      </w:tr>
      <w:tr w:rsidR="002B4D6C" w:rsidRPr="005A226A" w14:paraId="5A32E368" w14:textId="77777777" w:rsidTr="00FD24A1">
        <w:trPr>
          <w:jc w:val="center"/>
        </w:trPr>
        <w:tc>
          <w:tcPr>
            <w:tcW w:w="845" w:type="dxa"/>
            <w:vMerge/>
            <w:vAlign w:val="center"/>
          </w:tcPr>
          <w:p w14:paraId="4EF2547B" w14:textId="77777777" w:rsidR="002B4D6C" w:rsidRPr="009D7468" w:rsidRDefault="002B4D6C" w:rsidP="00165964">
            <w:pPr>
              <w:spacing w:line="360" w:lineRule="auto"/>
              <w:rPr>
                <w:rFonts w:ascii="游ゴシック" w:eastAsia="游ゴシック" w:hAnsi="游ゴシック"/>
                <w:b/>
                <w:sz w:val="18"/>
                <w:szCs w:val="18"/>
              </w:rPr>
            </w:pPr>
          </w:p>
        </w:tc>
        <w:tc>
          <w:tcPr>
            <w:tcW w:w="425" w:type="dxa"/>
            <w:vAlign w:val="center"/>
          </w:tcPr>
          <w:p w14:paraId="419FCB54" w14:textId="65463E7B" w:rsidR="002B4D6C" w:rsidRPr="00BA3CF2" w:rsidRDefault="00B0311C"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6</w:t>
            </w:r>
          </w:p>
        </w:tc>
        <w:tc>
          <w:tcPr>
            <w:tcW w:w="4254" w:type="dxa"/>
          </w:tcPr>
          <w:p w14:paraId="0B6193E3" w14:textId="211ABCBF" w:rsidR="002B4D6C" w:rsidRDefault="002B4D6C" w:rsidP="00BF6E13">
            <w:pPr>
              <w:pStyle w:val="1"/>
            </w:pPr>
            <w:r w:rsidRPr="00661220">
              <w:rPr>
                <w:rFonts w:hint="eastAsia"/>
              </w:rPr>
              <w:t>参加者及び催事スタッフ</w:t>
            </w:r>
            <w:r w:rsidR="00F971CF">
              <w:rPr>
                <w:rFonts w:hint="eastAsia"/>
              </w:rPr>
              <w:t>等</w:t>
            </w:r>
            <w:r w:rsidRPr="00661220">
              <w:rPr>
                <w:rFonts w:hint="eastAsia"/>
              </w:rPr>
              <w:t>に、催事当日に以下に該当する場合（以下、「参加禁止事項」という。）は参加を禁止することを周知する</w:t>
            </w:r>
            <w:r>
              <w:rPr>
                <w:rFonts w:hint="eastAsia"/>
              </w:rPr>
              <w:t>こと</w:t>
            </w:r>
            <w:r w:rsidRPr="00661220">
              <w:rPr>
                <w:rFonts w:hint="eastAsia"/>
              </w:rPr>
              <w:t>。また、催事スタッフ</w:t>
            </w:r>
            <w:r w:rsidR="00F971CF">
              <w:rPr>
                <w:rFonts w:hint="eastAsia"/>
              </w:rPr>
              <w:t>等</w:t>
            </w:r>
            <w:r w:rsidRPr="00661220">
              <w:rPr>
                <w:rFonts w:hint="eastAsia"/>
              </w:rPr>
              <w:t>が体調不良を生じた際に、申し出やすい環境を用意する</w:t>
            </w:r>
            <w:r>
              <w:rPr>
                <w:rFonts w:hint="eastAsia"/>
              </w:rPr>
              <w:t>こと。</w:t>
            </w:r>
          </w:p>
          <w:p w14:paraId="1871DA65" w14:textId="7D70BA8E" w:rsidR="002B4D6C" w:rsidRDefault="002B4D6C" w:rsidP="00E6345D">
            <w:pPr>
              <w:pStyle w:val="1"/>
              <w:ind w:firstLineChars="0" w:firstLine="0"/>
            </w:pPr>
            <w:r w:rsidRPr="00FD24A1">
              <w:rPr>
                <w:rFonts w:hint="eastAsia"/>
              </w:rPr>
              <w:t>・</w:t>
            </w:r>
            <w:r w:rsidRPr="00FD24A1">
              <w:t>平熱よりも1度以上の熱がある場合。</w:t>
            </w:r>
          </w:p>
          <w:p w14:paraId="68B1E759" w14:textId="57454362" w:rsidR="006F0FE3" w:rsidRPr="00FD24A1" w:rsidRDefault="006F0FE3" w:rsidP="00E6345D">
            <w:pPr>
              <w:pStyle w:val="1"/>
              <w:ind w:firstLineChars="0" w:firstLine="0"/>
            </w:pPr>
            <w:r>
              <w:rPr>
                <w:rFonts w:hint="eastAsia"/>
              </w:rPr>
              <w:t>・</w:t>
            </w:r>
            <w:r w:rsidRPr="006F0FE3">
              <w:rPr>
                <w:rFonts w:hint="eastAsia"/>
              </w:rPr>
              <w:t>咳、咽頭痛、鼻汁などの風邪様症状</w:t>
            </w:r>
            <w:r>
              <w:rPr>
                <w:rFonts w:hint="eastAsia"/>
              </w:rPr>
              <w:t>。</w:t>
            </w:r>
          </w:p>
          <w:p w14:paraId="45DF6D7B" w14:textId="52D7D138" w:rsidR="002B4D6C" w:rsidRDefault="002B4D6C" w:rsidP="00E6345D">
            <w:pPr>
              <w:pStyle w:val="1"/>
              <w:ind w:firstLineChars="0" w:firstLine="0"/>
            </w:pPr>
            <w:r>
              <w:rPr>
                <w:rFonts w:hint="eastAsia"/>
              </w:rPr>
              <w:t>・</w:t>
            </w:r>
            <w:r w:rsidRPr="00C60CC2">
              <w:rPr>
                <w:rFonts w:hint="eastAsia"/>
              </w:rPr>
              <w:t>味覚・嗅覚障害、息苦しさ（呼吸困難）、強いだるさ等の体調不良がある場合</w:t>
            </w:r>
          </w:p>
          <w:p w14:paraId="6154FA90" w14:textId="2C228B4C" w:rsidR="00B0311C" w:rsidRPr="00B0311C" w:rsidRDefault="00B0311C" w:rsidP="00E6345D">
            <w:pPr>
              <w:pStyle w:val="1"/>
              <w:ind w:firstLineChars="0" w:firstLine="0"/>
            </w:pPr>
            <w:r>
              <w:rPr>
                <w:rFonts w:hint="eastAsia"/>
              </w:rPr>
              <w:t>・</w:t>
            </w:r>
            <w:r w:rsidRPr="00B0311C">
              <w:rPr>
                <w:rFonts w:hint="eastAsia"/>
              </w:rPr>
              <w:t>新型コロナウイルス感染症と診断され、国等が定める療養期間を経過していない場合。</w:t>
            </w:r>
          </w:p>
          <w:p w14:paraId="5CB59492" w14:textId="28FA1D62" w:rsidR="00BF161A" w:rsidRDefault="002B4D6C" w:rsidP="00B0311C">
            <w:pPr>
              <w:pStyle w:val="1"/>
              <w:ind w:firstLineChars="0" w:firstLine="0"/>
            </w:pPr>
            <w:r>
              <w:rPr>
                <w:rFonts w:hint="eastAsia"/>
              </w:rPr>
              <w:t>・</w:t>
            </w:r>
            <w:r w:rsidRPr="00C60CC2">
              <w:rPr>
                <w:rFonts w:hint="eastAsia"/>
              </w:rPr>
              <w:t>新型コロナウイルス感染症</w:t>
            </w:r>
            <w:r w:rsidR="00B0311C" w:rsidRPr="00B0311C">
              <w:rPr>
                <w:rFonts w:hint="eastAsia"/>
              </w:rPr>
              <w:t>と診断された者</w:t>
            </w:r>
            <w:r w:rsidR="00B0311C">
              <w:rPr>
                <w:rFonts w:hint="eastAsia"/>
              </w:rPr>
              <w:t>と</w:t>
            </w:r>
            <w:r w:rsidRPr="00C60CC2">
              <w:rPr>
                <w:rFonts w:hint="eastAsia"/>
              </w:rPr>
              <w:t>濃厚接触があ</w:t>
            </w:r>
            <w:r w:rsidR="00B0311C">
              <w:rPr>
                <w:rFonts w:hint="eastAsia"/>
              </w:rPr>
              <w:t>り、国等が定める療養期間を経過していない場合。</w:t>
            </w:r>
          </w:p>
          <w:p w14:paraId="4A552F4A" w14:textId="77777777" w:rsidR="00BF161A" w:rsidRDefault="002B4D6C" w:rsidP="00B0311C">
            <w:pPr>
              <w:pStyle w:val="1"/>
              <w:ind w:firstLineChars="0" w:firstLine="0"/>
            </w:pPr>
            <w:r>
              <w:rPr>
                <w:rFonts w:hint="eastAsia"/>
              </w:rPr>
              <w:t>・</w:t>
            </w:r>
            <w:r w:rsidR="00842EDC" w:rsidRPr="00842EDC">
              <w:rPr>
                <w:rFonts w:hint="eastAsia"/>
              </w:rPr>
              <w:t>国が定める入国後の自宅等待機期間を経過していない場合。</w:t>
            </w:r>
          </w:p>
          <w:p w14:paraId="2A481B6D" w14:textId="1AABC299" w:rsidR="002B4D6C" w:rsidRPr="00661220" w:rsidRDefault="002B4D6C" w:rsidP="00B0311C">
            <w:pPr>
              <w:pStyle w:val="1"/>
              <w:ind w:firstLineChars="0" w:firstLine="0"/>
            </w:pPr>
            <w:r>
              <w:rPr>
                <w:rFonts w:hint="eastAsia"/>
              </w:rPr>
              <w:t>・</w:t>
            </w:r>
            <w:r w:rsidR="00842EDC" w:rsidRPr="00842EDC">
              <w:rPr>
                <w:rFonts w:hint="eastAsia"/>
              </w:rPr>
              <w:t>国が定める入国後の自宅等待機期間を経過していない者と濃厚接触がある場合</w:t>
            </w:r>
            <w:r w:rsidR="00842EDC">
              <w:rPr>
                <w:rFonts w:hint="eastAsia"/>
              </w:rPr>
              <w:t>。</w:t>
            </w:r>
          </w:p>
        </w:tc>
        <w:tc>
          <w:tcPr>
            <w:tcW w:w="4961" w:type="dxa"/>
          </w:tcPr>
          <w:p w14:paraId="3F83FD64" w14:textId="2F999FAD" w:rsidR="002B4D6C" w:rsidRDefault="002B4D6C" w:rsidP="00E6345D">
            <w:pPr>
              <w:pStyle w:val="1"/>
              <w:ind w:firstLineChars="0" w:firstLine="0"/>
            </w:pPr>
          </w:p>
          <w:p w14:paraId="2B50EA22" w14:textId="338F8F88" w:rsidR="002B4D6C" w:rsidRPr="00BA3CF2" w:rsidRDefault="002B4D6C" w:rsidP="00E6345D">
            <w:pPr>
              <w:pStyle w:val="1"/>
              <w:ind w:firstLineChars="0" w:firstLine="0"/>
              <w:rPr>
                <w:szCs w:val="18"/>
              </w:rPr>
            </w:pPr>
          </w:p>
        </w:tc>
      </w:tr>
      <w:tr w:rsidR="002B4D6C" w:rsidRPr="005A226A" w14:paraId="68FFC12B" w14:textId="77777777" w:rsidTr="00FD24A1">
        <w:trPr>
          <w:jc w:val="center"/>
        </w:trPr>
        <w:tc>
          <w:tcPr>
            <w:tcW w:w="845" w:type="dxa"/>
            <w:vMerge/>
            <w:vAlign w:val="center"/>
          </w:tcPr>
          <w:p w14:paraId="48F8C116" w14:textId="77777777" w:rsidR="002B4D6C" w:rsidRPr="009D7468" w:rsidRDefault="002B4D6C" w:rsidP="00165964">
            <w:pPr>
              <w:spacing w:line="360" w:lineRule="auto"/>
              <w:rPr>
                <w:rFonts w:ascii="游ゴシック" w:eastAsia="游ゴシック" w:hAnsi="游ゴシック"/>
                <w:b/>
                <w:sz w:val="18"/>
                <w:szCs w:val="18"/>
              </w:rPr>
            </w:pPr>
          </w:p>
        </w:tc>
        <w:tc>
          <w:tcPr>
            <w:tcW w:w="425" w:type="dxa"/>
            <w:vAlign w:val="center"/>
          </w:tcPr>
          <w:p w14:paraId="0A144888" w14:textId="1E45F7B2" w:rsidR="002B4D6C" w:rsidRPr="00BA3CF2" w:rsidRDefault="00B0311C"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7</w:t>
            </w:r>
          </w:p>
        </w:tc>
        <w:tc>
          <w:tcPr>
            <w:tcW w:w="4254" w:type="dxa"/>
          </w:tcPr>
          <w:p w14:paraId="472F2D39" w14:textId="0360BC40" w:rsidR="002B4D6C" w:rsidRPr="00661220" w:rsidRDefault="002B4D6C" w:rsidP="00BF6E13">
            <w:pPr>
              <w:pStyle w:val="1"/>
            </w:pPr>
            <w:r w:rsidRPr="00661220">
              <w:t>会場</w:t>
            </w:r>
            <w:r w:rsidRPr="00661220">
              <w:rPr>
                <w:rFonts w:hint="eastAsia"/>
              </w:rPr>
              <w:t>設営</w:t>
            </w:r>
            <w:r w:rsidRPr="00661220">
              <w:t>において、備品、用具等取扱者を選定し、不特定多数による共有を回避する</w:t>
            </w:r>
            <w:r>
              <w:rPr>
                <w:rFonts w:hint="eastAsia"/>
              </w:rPr>
              <w:t>こと</w:t>
            </w:r>
            <w:r>
              <w:t>。</w:t>
            </w:r>
          </w:p>
        </w:tc>
        <w:tc>
          <w:tcPr>
            <w:tcW w:w="4961" w:type="dxa"/>
          </w:tcPr>
          <w:p w14:paraId="77E6B6CD" w14:textId="25822C86" w:rsidR="002B4D6C" w:rsidRPr="00BA3CF2" w:rsidRDefault="002B4D6C" w:rsidP="00BF6E13">
            <w:pPr>
              <w:pStyle w:val="1"/>
              <w:rPr>
                <w:szCs w:val="18"/>
              </w:rPr>
            </w:pPr>
          </w:p>
        </w:tc>
      </w:tr>
      <w:tr w:rsidR="00842EDC" w:rsidRPr="005A226A" w14:paraId="326B5234" w14:textId="77777777" w:rsidTr="00FD24A1">
        <w:trPr>
          <w:jc w:val="center"/>
        </w:trPr>
        <w:tc>
          <w:tcPr>
            <w:tcW w:w="845" w:type="dxa"/>
            <w:vMerge/>
            <w:vAlign w:val="center"/>
          </w:tcPr>
          <w:p w14:paraId="190BDC37" w14:textId="77777777" w:rsidR="00842EDC" w:rsidRPr="009D7468" w:rsidRDefault="00842EDC" w:rsidP="00165964">
            <w:pPr>
              <w:spacing w:line="360" w:lineRule="auto"/>
              <w:rPr>
                <w:rFonts w:ascii="游ゴシック" w:eastAsia="游ゴシック" w:hAnsi="游ゴシック"/>
                <w:b/>
                <w:sz w:val="18"/>
                <w:szCs w:val="18"/>
              </w:rPr>
            </w:pPr>
          </w:p>
        </w:tc>
        <w:tc>
          <w:tcPr>
            <w:tcW w:w="425" w:type="dxa"/>
            <w:vAlign w:val="center"/>
          </w:tcPr>
          <w:p w14:paraId="770BE7A5" w14:textId="0593C9A2" w:rsidR="00842EDC" w:rsidRDefault="00B0311C"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8</w:t>
            </w:r>
          </w:p>
        </w:tc>
        <w:tc>
          <w:tcPr>
            <w:tcW w:w="4254" w:type="dxa"/>
          </w:tcPr>
          <w:p w14:paraId="1EC29197" w14:textId="27CB2575" w:rsidR="00842EDC" w:rsidRPr="00661220" w:rsidRDefault="00842EDC" w:rsidP="00BF6E13">
            <w:pPr>
              <w:pStyle w:val="1"/>
            </w:pPr>
            <w:r>
              <w:rPr>
                <w:rFonts w:hint="eastAsia"/>
              </w:rPr>
              <w:t>ホール客席、会議室の使用席に明示を行うこと。</w:t>
            </w:r>
          </w:p>
        </w:tc>
        <w:tc>
          <w:tcPr>
            <w:tcW w:w="4961" w:type="dxa"/>
          </w:tcPr>
          <w:p w14:paraId="29581005" w14:textId="38DCDBDB" w:rsidR="00842EDC" w:rsidRPr="00842EDC" w:rsidRDefault="00842EDC" w:rsidP="00842EDC">
            <w:pPr>
              <w:pStyle w:val="1"/>
            </w:pPr>
          </w:p>
        </w:tc>
      </w:tr>
      <w:tr w:rsidR="002B4D6C" w:rsidRPr="005A226A" w14:paraId="7D370A87" w14:textId="77777777" w:rsidTr="00FD24A1">
        <w:trPr>
          <w:trHeight w:val="276"/>
          <w:jc w:val="center"/>
        </w:trPr>
        <w:tc>
          <w:tcPr>
            <w:tcW w:w="845" w:type="dxa"/>
            <w:vMerge/>
            <w:vAlign w:val="center"/>
          </w:tcPr>
          <w:p w14:paraId="6AAC590E" w14:textId="77777777" w:rsidR="002B4D6C" w:rsidRPr="009D7468" w:rsidRDefault="002B4D6C" w:rsidP="00165964">
            <w:pPr>
              <w:spacing w:line="360" w:lineRule="auto"/>
              <w:rPr>
                <w:rFonts w:ascii="游ゴシック" w:eastAsia="游ゴシック" w:hAnsi="游ゴシック"/>
                <w:b/>
                <w:sz w:val="18"/>
                <w:szCs w:val="18"/>
              </w:rPr>
            </w:pPr>
          </w:p>
        </w:tc>
        <w:tc>
          <w:tcPr>
            <w:tcW w:w="425" w:type="dxa"/>
            <w:vAlign w:val="center"/>
          </w:tcPr>
          <w:p w14:paraId="70E16B23" w14:textId="11AB076C" w:rsidR="002B4D6C" w:rsidRDefault="00B0311C"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9</w:t>
            </w:r>
          </w:p>
        </w:tc>
        <w:tc>
          <w:tcPr>
            <w:tcW w:w="4254" w:type="dxa"/>
          </w:tcPr>
          <w:p w14:paraId="12D823FD" w14:textId="49F1693D" w:rsidR="002B4D6C" w:rsidRPr="00661220" w:rsidRDefault="00842EDC" w:rsidP="00E42E8A">
            <w:pPr>
              <w:pStyle w:val="1"/>
            </w:pPr>
            <w:r w:rsidRPr="00842EDC">
              <w:rPr>
                <w:rFonts w:hint="eastAsia"/>
              </w:rPr>
              <w:t>複数団体が参加する音楽コンクール等の催事は、事前に開催方法等を会館職員に相談すること。</w:t>
            </w:r>
          </w:p>
        </w:tc>
        <w:tc>
          <w:tcPr>
            <w:tcW w:w="4961" w:type="dxa"/>
          </w:tcPr>
          <w:p w14:paraId="08E96792" w14:textId="0BEB262C" w:rsidR="002B4D6C" w:rsidRPr="00661220" w:rsidRDefault="002B4D6C" w:rsidP="00BF6E13">
            <w:pPr>
              <w:pStyle w:val="1"/>
            </w:pPr>
          </w:p>
        </w:tc>
      </w:tr>
      <w:tr w:rsidR="00DE4A46" w:rsidRPr="005A226A" w14:paraId="25F50C25" w14:textId="77777777" w:rsidTr="00FD24A1">
        <w:trPr>
          <w:jc w:val="center"/>
        </w:trPr>
        <w:tc>
          <w:tcPr>
            <w:tcW w:w="845" w:type="dxa"/>
            <w:vMerge w:val="restart"/>
            <w:vAlign w:val="center"/>
          </w:tcPr>
          <w:p w14:paraId="1BE94A62" w14:textId="77777777" w:rsidR="00DE4A46" w:rsidRPr="009A79E9" w:rsidRDefault="00DE4A46" w:rsidP="00165964">
            <w:pPr>
              <w:spacing w:line="360" w:lineRule="auto"/>
              <w:jc w:val="center"/>
              <w:rPr>
                <w:rFonts w:ascii="游ゴシック" w:eastAsia="游ゴシック" w:hAnsi="游ゴシック"/>
                <w:b/>
                <w:sz w:val="18"/>
                <w:szCs w:val="18"/>
              </w:rPr>
            </w:pPr>
            <w:r w:rsidRPr="009A79E9">
              <w:rPr>
                <w:rFonts w:ascii="游ゴシック" w:eastAsia="游ゴシック" w:hAnsi="游ゴシック" w:hint="eastAsia"/>
                <w:b/>
                <w:sz w:val="18"/>
                <w:szCs w:val="18"/>
              </w:rPr>
              <w:t>催事</w:t>
            </w:r>
          </w:p>
          <w:p w14:paraId="7415AB65" w14:textId="77777777" w:rsidR="00DE4A46" w:rsidRDefault="00DE4A46" w:rsidP="00165964">
            <w:pPr>
              <w:spacing w:line="360" w:lineRule="auto"/>
              <w:jc w:val="center"/>
              <w:rPr>
                <w:rFonts w:ascii="游ゴシック" w:eastAsia="游ゴシック" w:hAnsi="游ゴシック"/>
                <w:b/>
                <w:sz w:val="18"/>
                <w:szCs w:val="18"/>
              </w:rPr>
            </w:pPr>
            <w:r w:rsidRPr="009A79E9">
              <w:rPr>
                <w:rFonts w:ascii="游ゴシック" w:eastAsia="游ゴシック" w:hAnsi="游ゴシック" w:hint="eastAsia"/>
                <w:b/>
                <w:sz w:val="18"/>
                <w:szCs w:val="18"/>
              </w:rPr>
              <w:t>当日</w:t>
            </w:r>
          </w:p>
          <w:p w14:paraId="5FD74779" w14:textId="53BC5615" w:rsidR="00DE4A46" w:rsidRPr="0090514E" w:rsidRDefault="00DE4A46" w:rsidP="00165964">
            <w:pPr>
              <w:spacing w:line="360" w:lineRule="auto"/>
              <w:jc w:val="center"/>
              <w:rPr>
                <w:rFonts w:ascii="游ゴシック" w:eastAsia="游ゴシック" w:hAnsi="游ゴシック"/>
                <w:sz w:val="18"/>
                <w:szCs w:val="18"/>
              </w:rPr>
            </w:pPr>
          </w:p>
        </w:tc>
        <w:tc>
          <w:tcPr>
            <w:tcW w:w="425" w:type="dxa"/>
            <w:vAlign w:val="center"/>
          </w:tcPr>
          <w:p w14:paraId="60DDDDCC" w14:textId="59D30A94" w:rsidR="00DE4A46" w:rsidRPr="0090514E" w:rsidRDefault="00DE4A46" w:rsidP="00165964">
            <w:pPr>
              <w:spacing w:line="360" w:lineRule="auto"/>
              <w:jc w:val="center"/>
              <w:rPr>
                <w:rFonts w:ascii="游ゴシック" w:eastAsia="游ゴシック" w:hAnsi="游ゴシック"/>
                <w:sz w:val="18"/>
                <w:szCs w:val="18"/>
              </w:rPr>
            </w:pPr>
            <w:r w:rsidRPr="0090514E">
              <w:rPr>
                <w:rFonts w:ascii="游ゴシック" w:eastAsia="游ゴシック" w:hAnsi="游ゴシック" w:hint="eastAsia"/>
                <w:sz w:val="18"/>
                <w:szCs w:val="18"/>
              </w:rPr>
              <w:t>1</w:t>
            </w:r>
          </w:p>
        </w:tc>
        <w:tc>
          <w:tcPr>
            <w:tcW w:w="4254" w:type="dxa"/>
          </w:tcPr>
          <w:p w14:paraId="3A92CA14" w14:textId="1A046A21" w:rsidR="00DE4A46" w:rsidRPr="007D3B6A" w:rsidRDefault="00DE4A46" w:rsidP="00370C45">
            <w:pPr>
              <w:pStyle w:val="1"/>
            </w:pPr>
            <w:r w:rsidRPr="00C60CC2">
              <w:rPr>
                <w:rFonts w:hint="eastAsia"/>
              </w:rPr>
              <w:t>催事スタッフ</w:t>
            </w:r>
            <w:r w:rsidR="00F971CF">
              <w:rPr>
                <w:rFonts w:hint="eastAsia"/>
              </w:rPr>
              <w:t>等</w:t>
            </w:r>
            <w:r w:rsidRPr="00C60CC2">
              <w:rPr>
                <w:rFonts w:hint="eastAsia"/>
              </w:rPr>
              <w:t>は、マスクの着用、手洗い・手指消毒を徹底した</w:t>
            </w:r>
            <w:r w:rsidR="002F68EF">
              <w:rPr>
                <w:rFonts w:hint="eastAsia"/>
              </w:rPr>
              <w:t>上</w:t>
            </w:r>
            <w:r w:rsidRPr="00C60CC2">
              <w:rPr>
                <w:rFonts w:hint="eastAsia"/>
              </w:rPr>
              <w:t>で、業務にあたること。</w:t>
            </w:r>
            <w:r w:rsidR="00370C45">
              <w:rPr>
                <w:rFonts w:hint="eastAsia"/>
              </w:rPr>
              <w:t>なお</w:t>
            </w:r>
            <w:r w:rsidRPr="00C60CC2">
              <w:rPr>
                <w:rFonts w:hint="eastAsia"/>
              </w:rPr>
              <w:t>、</w:t>
            </w:r>
            <w:r>
              <w:rPr>
                <w:rFonts w:hint="eastAsia"/>
              </w:rPr>
              <w:t>出演者は</w:t>
            </w:r>
            <w:r w:rsidR="00331E25" w:rsidRPr="00331E25">
              <w:rPr>
                <w:rFonts w:hint="eastAsia"/>
              </w:rPr>
              <w:t>舞台登壇前後はマスクを着用すること。</w:t>
            </w:r>
            <w:r w:rsidR="00652453" w:rsidRPr="00652453">
              <w:t>(合唱で同一直線状で前方2ｍ、側方1ｍの距離を確保が出来ない使用する場合はマスクを着用すること)</w:t>
            </w:r>
          </w:p>
        </w:tc>
        <w:tc>
          <w:tcPr>
            <w:tcW w:w="4961" w:type="dxa"/>
          </w:tcPr>
          <w:p w14:paraId="42C1F587" w14:textId="57240FA5" w:rsidR="00DE4A46" w:rsidRPr="00652453" w:rsidRDefault="00DE4A46" w:rsidP="00E6345D">
            <w:pPr>
              <w:pStyle w:val="1"/>
              <w:rPr>
                <w:szCs w:val="18"/>
              </w:rPr>
            </w:pPr>
          </w:p>
        </w:tc>
      </w:tr>
      <w:tr w:rsidR="00DE4A46" w:rsidRPr="005A226A" w14:paraId="1F8DB328" w14:textId="77777777" w:rsidTr="00FD24A1">
        <w:trPr>
          <w:trHeight w:val="743"/>
          <w:jc w:val="center"/>
        </w:trPr>
        <w:tc>
          <w:tcPr>
            <w:tcW w:w="845" w:type="dxa"/>
            <w:vMerge/>
            <w:vAlign w:val="center"/>
          </w:tcPr>
          <w:p w14:paraId="44DFA196" w14:textId="26B28F54" w:rsidR="00DE4A46" w:rsidRPr="0090514E" w:rsidRDefault="00DE4A46" w:rsidP="00165964">
            <w:pPr>
              <w:spacing w:line="360" w:lineRule="auto"/>
              <w:jc w:val="center"/>
              <w:rPr>
                <w:rFonts w:ascii="游ゴシック" w:eastAsia="游ゴシック" w:hAnsi="游ゴシック"/>
                <w:sz w:val="18"/>
                <w:szCs w:val="18"/>
              </w:rPr>
            </w:pPr>
          </w:p>
        </w:tc>
        <w:tc>
          <w:tcPr>
            <w:tcW w:w="425" w:type="dxa"/>
            <w:vAlign w:val="center"/>
          </w:tcPr>
          <w:p w14:paraId="5246CF88" w14:textId="7F2787A0" w:rsidR="00DE4A46" w:rsidRPr="0090514E" w:rsidRDefault="00DE4A46" w:rsidP="00165964">
            <w:pPr>
              <w:spacing w:line="360" w:lineRule="auto"/>
              <w:jc w:val="center"/>
              <w:rPr>
                <w:rFonts w:ascii="游ゴシック" w:eastAsia="游ゴシック" w:hAnsi="游ゴシック"/>
                <w:sz w:val="18"/>
                <w:szCs w:val="18"/>
              </w:rPr>
            </w:pPr>
            <w:r w:rsidRPr="0090514E">
              <w:rPr>
                <w:rFonts w:ascii="游ゴシック" w:eastAsia="游ゴシック" w:hAnsi="游ゴシック"/>
                <w:sz w:val="18"/>
                <w:szCs w:val="18"/>
              </w:rPr>
              <w:t>2</w:t>
            </w:r>
          </w:p>
        </w:tc>
        <w:tc>
          <w:tcPr>
            <w:tcW w:w="4254" w:type="dxa"/>
          </w:tcPr>
          <w:p w14:paraId="38CBBC3D" w14:textId="35790B8D" w:rsidR="00DE4A46" w:rsidRPr="007D3B6A" w:rsidRDefault="00DE4A46" w:rsidP="00BF6E13">
            <w:pPr>
              <w:pStyle w:val="1"/>
            </w:pPr>
            <w:r w:rsidRPr="00C60CC2">
              <w:rPr>
                <w:rFonts w:hint="eastAsia"/>
              </w:rPr>
              <w:t>催事当日に運営に当たる催事スタッフ</w:t>
            </w:r>
            <w:r w:rsidR="00F971CF">
              <w:rPr>
                <w:rFonts w:hint="eastAsia"/>
              </w:rPr>
              <w:t>等</w:t>
            </w:r>
            <w:r w:rsidRPr="00C60CC2">
              <w:rPr>
                <w:rFonts w:hint="eastAsia"/>
              </w:rPr>
              <w:t>の人数は、必要最小限とする</w:t>
            </w:r>
            <w:r w:rsidR="000224F7">
              <w:rPr>
                <w:rFonts w:hint="eastAsia"/>
              </w:rPr>
              <w:t>こと</w:t>
            </w:r>
            <w:r>
              <w:rPr>
                <w:rFonts w:hint="eastAsia"/>
              </w:rPr>
              <w:t>。</w:t>
            </w:r>
          </w:p>
        </w:tc>
        <w:tc>
          <w:tcPr>
            <w:tcW w:w="4961" w:type="dxa"/>
          </w:tcPr>
          <w:p w14:paraId="786A42B3" w14:textId="1D79067C" w:rsidR="00DE4A46" w:rsidRPr="00996BBB" w:rsidRDefault="00DE4A46" w:rsidP="00BF6E13">
            <w:pPr>
              <w:pStyle w:val="1"/>
              <w:rPr>
                <w:szCs w:val="18"/>
              </w:rPr>
            </w:pPr>
          </w:p>
        </w:tc>
      </w:tr>
      <w:tr w:rsidR="007C3E0D" w:rsidRPr="005A226A" w14:paraId="71AAB38D" w14:textId="77777777" w:rsidTr="00FD24A1">
        <w:trPr>
          <w:trHeight w:val="834"/>
          <w:jc w:val="center"/>
        </w:trPr>
        <w:tc>
          <w:tcPr>
            <w:tcW w:w="845" w:type="dxa"/>
            <w:vMerge/>
            <w:vAlign w:val="center"/>
          </w:tcPr>
          <w:p w14:paraId="1A1ECF30" w14:textId="11C3619F" w:rsidR="007C3E0D" w:rsidRPr="0090514E" w:rsidRDefault="007C3E0D" w:rsidP="00165964">
            <w:pPr>
              <w:spacing w:line="360" w:lineRule="auto"/>
              <w:jc w:val="center"/>
              <w:rPr>
                <w:rFonts w:ascii="游ゴシック" w:eastAsia="游ゴシック" w:hAnsi="游ゴシック"/>
                <w:sz w:val="18"/>
                <w:szCs w:val="18"/>
              </w:rPr>
            </w:pPr>
          </w:p>
        </w:tc>
        <w:tc>
          <w:tcPr>
            <w:tcW w:w="425" w:type="dxa"/>
            <w:vAlign w:val="center"/>
          </w:tcPr>
          <w:p w14:paraId="2AFF2D1F" w14:textId="19C14A76" w:rsidR="007C3E0D" w:rsidRPr="0090514E" w:rsidRDefault="007C3E0D"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3</w:t>
            </w:r>
          </w:p>
        </w:tc>
        <w:tc>
          <w:tcPr>
            <w:tcW w:w="4254" w:type="dxa"/>
          </w:tcPr>
          <w:p w14:paraId="16ACE9D0" w14:textId="74285E86" w:rsidR="007C3E0D" w:rsidRPr="005E5A3A" w:rsidRDefault="007C3E0D" w:rsidP="00E6345D">
            <w:pPr>
              <w:pStyle w:val="1"/>
              <w:ind w:firstLineChars="0" w:firstLine="0"/>
              <w:rPr>
                <w:szCs w:val="18"/>
              </w:rPr>
            </w:pPr>
            <w:r w:rsidRPr="0090514E">
              <w:rPr>
                <w:rFonts w:hint="eastAsia"/>
              </w:rPr>
              <w:t>催事に支障が無い限り、会場の出入口を開放し、参加者がドアノブに触れる機会を少なくする</w:t>
            </w:r>
            <w:r>
              <w:rPr>
                <w:rFonts w:hint="eastAsia"/>
              </w:rPr>
              <w:t>こと。</w:t>
            </w:r>
          </w:p>
        </w:tc>
        <w:tc>
          <w:tcPr>
            <w:tcW w:w="4961" w:type="dxa"/>
          </w:tcPr>
          <w:p w14:paraId="5768FC7A" w14:textId="46FA78D8" w:rsidR="007C3E0D" w:rsidRPr="00DE4A46" w:rsidRDefault="007C3E0D" w:rsidP="00FD24A1">
            <w:pPr>
              <w:pStyle w:val="1"/>
              <w:ind w:firstLine="176"/>
              <w:rPr>
                <w:spacing w:val="-2"/>
                <w:szCs w:val="18"/>
              </w:rPr>
            </w:pPr>
          </w:p>
        </w:tc>
      </w:tr>
      <w:tr w:rsidR="00856834" w:rsidRPr="005A226A" w14:paraId="4421ED73" w14:textId="77777777" w:rsidTr="00FD24A1">
        <w:trPr>
          <w:jc w:val="center"/>
        </w:trPr>
        <w:tc>
          <w:tcPr>
            <w:tcW w:w="845" w:type="dxa"/>
            <w:vMerge/>
            <w:vAlign w:val="center"/>
          </w:tcPr>
          <w:p w14:paraId="59485259" w14:textId="77777777" w:rsidR="00856834" w:rsidRPr="0090514E" w:rsidRDefault="00856834" w:rsidP="00165964">
            <w:pPr>
              <w:spacing w:line="360" w:lineRule="auto"/>
              <w:jc w:val="center"/>
              <w:rPr>
                <w:rFonts w:ascii="游ゴシック" w:eastAsia="游ゴシック" w:hAnsi="游ゴシック"/>
                <w:sz w:val="18"/>
                <w:szCs w:val="18"/>
              </w:rPr>
            </w:pPr>
          </w:p>
        </w:tc>
        <w:tc>
          <w:tcPr>
            <w:tcW w:w="425" w:type="dxa"/>
            <w:vAlign w:val="center"/>
          </w:tcPr>
          <w:p w14:paraId="468BF9CC" w14:textId="1C7796A2" w:rsidR="00856834"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4</w:t>
            </w:r>
          </w:p>
        </w:tc>
        <w:tc>
          <w:tcPr>
            <w:tcW w:w="4254" w:type="dxa"/>
          </w:tcPr>
          <w:p w14:paraId="3C4BFEEE" w14:textId="52C6CD55" w:rsidR="00856834" w:rsidRPr="00856834" w:rsidRDefault="00856834" w:rsidP="00856834">
            <w:pPr>
              <w:pStyle w:val="1"/>
              <w:ind w:firstLine="176"/>
              <w:rPr>
                <w:spacing w:val="-2"/>
              </w:rPr>
            </w:pPr>
            <w:r w:rsidRPr="00856834">
              <w:rPr>
                <w:spacing w:val="-2"/>
              </w:rPr>
              <w:t>会場内の不特定多数が触れやすい場所の消毒を定期的に行うこと。</w:t>
            </w:r>
          </w:p>
          <w:p w14:paraId="4A7FBADD" w14:textId="77777777" w:rsidR="00856834" w:rsidRPr="00856834" w:rsidRDefault="00856834" w:rsidP="00856834">
            <w:pPr>
              <w:pStyle w:val="1"/>
              <w:ind w:firstLine="176"/>
              <w:rPr>
                <w:spacing w:val="-2"/>
              </w:rPr>
            </w:pPr>
            <w:r w:rsidRPr="00856834">
              <w:rPr>
                <w:rFonts w:hint="eastAsia"/>
                <w:spacing w:val="-2"/>
              </w:rPr>
              <w:t>（消毒方法例）</w:t>
            </w:r>
          </w:p>
          <w:p w14:paraId="02FADC4F" w14:textId="5A5EFEFE" w:rsidR="00856834" w:rsidRPr="0090514E" w:rsidRDefault="00446C4F" w:rsidP="00856834">
            <w:pPr>
              <w:pStyle w:val="1"/>
              <w:ind w:firstLine="176"/>
              <w:rPr>
                <w:spacing w:val="-2"/>
              </w:rPr>
            </w:pPr>
            <w:r w:rsidRPr="00446C4F">
              <w:rPr>
                <w:rFonts w:hint="eastAsia"/>
                <w:spacing w:val="-2"/>
              </w:rPr>
              <w:t>コロナウイルスに有効な界面活性剤が含まれている家具用洗剤</w:t>
            </w:r>
            <w:r w:rsidR="00856834" w:rsidRPr="00856834">
              <w:rPr>
                <w:spacing w:val="-2"/>
              </w:rPr>
              <w:t>等</w:t>
            </w:r>
            <w:r w:rsidR="00331E25">
              <w:rPr>
                <w:rFonts w:hint="eastAsia"/>
                <w:spacing w:val="-2"/>
              </w:rPr>
              <w:t>適切な消毒液</w:t>
            </w:r>
            <w:r w:rsidR="00856834" w:rsidRPr="00856834">
              <w:rPr>
                <w:spacing w:val="-2"/>
              </w:rPr>
              <w:t>を使用し、換気を充分に行った上で、消毒液</w:t>
            </w:r>
            <w:r w:rsidR="00331E25">
              <w:rPr>
                <w:rFonts w:hint="eastAsia"/>
                <w:spacing w:val="-2"/>
              </w:rPr>
              <w:t>等</w:t>
            </w:r>
            <w:r w:rsidR="00856834" w:rsidRPr="00856834">
              <w:rPr>
                <w:spacing w:val="-2"/>
              </w:rPr>
              <w:t>を浸した布巾やペーパータオルで拭く。</w:t>
            </w:r>
            <w:r w:rsidR="00331E25" w:rsidRPr="00331E25">
              <w:rPr>
                <w:rFonts w:hint="eastAsia"/>
                <w:spacing w:val="-2"/>
              </w:rPr>
              <w:t>床に消毒液等がこぼれた場合は、直ちにふき取りを行うこと。</w:t>
            </w:r>
          </w:p>
        </w:tc>
        <w:tc>
          <w:tcPr>
            <w:tcW w:w="4961" w:type="dxa"/>
          </w:tcPr>
          <w:p w14:paraId="6CE263F7" w14:textId="11FAE058" w:rsidR="00856834" w:rsidRDefault="00856834" w:rsidP="000247E6">
            <w:pPr>
              <w:pStyle w:val="1"/>
              <w:rPr>
                <w:szCs w:val="18"/>
              </w:rPr>
            </w:pPr>
          </w:p>
        </w:tc>
      </w:tr>
      <w:tr w:rsidR="007C3E0D" w:rsidRPr="005A226A" w14:paraId="0265EF92" w14:textId="77777777" w:rsidTr="00FD24A1">
        <w:trPr>
          <w:trHeight w:val="815"/>
          <w:jc w:val="center"/>
        </w:trPr>
        <w:tc>
          <w:tcPr>
            <w:tcW w:w="845" w:type="dxa"/>
            <w:vMerge/>
            <w:vAlign w:val="center"/>
          </w:tcPr>
          <w:p w14:paraId="4D0B3A89" w14:textId="39845946" w:rsidR="007C3E0D" w:rsidRPr="0090514E" w:rsidRDefault="007C3E0D" w:rsidP="00165964">
            <w:pPr>
              <w:spacing w:line="360" w:lineRule="auto"/>
              <w:jc w:val="center"/>
              <w:rPr>
                <w:rFonts w:ascii="游ゴシック" w:eastAsia="游ゴシック" w:hAnsi="游ゴシック"/>
                <w:sz w:val="18"/>
                <w:szCs w:val="18"/>
              </w:rPr>
            </w:pPr>
          </w:p>
        </w:tc>
        <w:tc>
          <w:tcPr>
            <w:tcW w:w="425" w:type="dxa"/>
            <w:vAlign w:val="center"/>
          </w:tcPr>
          <w:p w14:paraId="42D17A34" w14:textId="32DA8212" w:rsidR="007C3E0D" w:rsidRPr="0090514E"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5</w:t>
            </w:r>
          </w:p>
        </w:tc>
        <w:tc>
          <w:tcPr>
            <w:tcW w:w="4254" w:type="dxa"/>
          </w:tcPr>
          <w:p w14:paraId="15E1DA7D" w14:textId="42AA2666" w:rsidR="007C3E0D" w:rsidRDefault="007C3E0D" w:rsidP="00BF6E13">
            <w:pPr>
              <w:pStyle w:val="1"/>
            </w:pPr>
            <w:r w:rsidRPr="0090514E">
              <w:t>参加者及び催事スタッフ</w:t>
            </w:r>
            <w:r w:rsidR="00F971CF">
              <w:t>等</w:t>
            </w:r>
            <w:r w:rsidRPr="0090514E">
              <w:t>の人数に応じて、各会場入り口等に消毒液を準備する</w:t>
            </w:r>
            <w:r>
              <w:rPr>
                <w:rFonts w:hint="eastAsia"/>
              </w:rPr>
              <w:t>こと</w:t>
            </w:r>
            <w:r>
              <w:t>。</w:t>
            </w:r>
          </w:p>
          <w:p w14:paraId="7949EDF6" w14:textId="1487A682" w:rsidR="007C3E0D" w:rsidRPr="005D15B0" w:rsidRDefault="007C3E0D" w:rsidP="00BF6E13">
            <w:pPr>
              <w:pStyle w:val="1"/>
              <w:rPr>
                <w:spacing w:val="-2"/>
              </w:rPr>
            </w:pPr>
            <w:r w:rsidRPr="0090514E">
              <w:rPr>
                <w:rFonts w:hint="eastAsia"/>
              </w:rPr>
              <w:t>※施設備え付けの消毒液は、設置場所において使用可。持ち出し及び移動は不可</w:t>
            </w:r>
            <w:r>
              <w:rPr>
                <w:rFonts w:hint="eastAsia"/>
              </w:rPr>
              <w:t>。</w:t>
            </w:r>
          </w:p>
        </w:tc>
        <w:tc>
          <w:tcPr>
            <w:tcW w:w="4961" w:type="dxa"/>
          </w:tcPr>
          <w:p w14:paraId="243AE4BD" w14:textId="607D5CB2" w:rsidR="007C3E0D" w:rsidRPr="00BA3CF2" w:rsidDel="00B645DE" w:rsidRDefault="007C3E0D">
            <w:pPr>
              <w:pStyle w:val="1"/>
              <w:ind w:firstLine="176"/>
              <w:rPr>
                <w:spacing w:val="-2"/>
                <w:szCs w:val="18"/>
              </w:rPr>
            </w:pPr>
          </w:p>
        </w:tc>
      </w:tr>
      <w:tr w:rsidR="007C3E0D" w:rsidRPr="005A226A" w14:paraId="29525716" w14:textId="77777777" w:rsidTr="00FD24A1">
        <w:trPr>
          <w:trHeight w:val="978"/>
          <w:jc w:val="center"/>
        </w:trPr>
        <w:tc>
          <w:tcPr>
            <w:tcW w:w="845" w:type="dxa"/>
            <w:vMerge/>
            <w:vAlign w:val="center"/>
          </w:tcPr>
          <w:p w14:paraId="1BA45D67" w14:textId="724E1EB1" w:rsidR="007C3E0D" w:rsidRPr="0090514E" w:rsidRDefault="007C3E0D" w:rsidP="00165964">
            <w:pPr>
              <w:spacing w:line="360" w:lineRule="auto"/>
              <w:jc w:val="center"/>
              <w:rPr>
                <w:rFonts w:ascii="游ゴシック" w:eastAsia="游ゴシック" w:hAnsi="游ゴシック"/>
                <w:sz w:val="18"/>
                <w:szCs w:val="18"/>
              </w:rPr>
            </w:pPr>
          </w:p>
        </w:tc>
        <w:tc>
          <w:tcPr>
            <w:tcW w:w="425" w:type="dxa"/>
            <w:vAlign w:val="center"/>
          </w:tcPr>
          <w:p w14:paraId="0B9FF617" w14:textId="03BCAF61" w:rsidR="007C3E0D" w:rsidRPr="0090514E"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6</w:t>
            </w:r>
          </w:p>
        </w:tc>
        <w:tc>
          <w:tcPr>
            <w:tcW w:w="4254" w:type="dxa"/>
          </w:tcPr>
          <w:p w14:paraId="68CD79FF" w14:textId="77777777" w:rsidR="007C3E0D" w:rsidRDefault="007C3E0D" w:rsidP="00BF6E13">
            <w:pPr>
              <w:pStyle w:val="1"/>
            </w:pPr>
            <w:r w:rsidRPr="0090514E">
              <w:rPr>
                <w:rFonts w:hint="eastAsia"/>
              </w:rPr>
              <w:t>密集を回避する方策（少なくとも、以下の方策）を講じる</w:t>
            </w:r>
            <w:r>
              <w:rPr>
                <w:rFonts w:hint="eastAsia"/>
              </w:rPr>
              <w:t>こと。</w:t>
            </w:r>
          </w:p>
          <w:p w14:paraId="2DCE1643" w14:textId="77777777" w:rsidR="007C3E0D" w:rsidRDefault="007C3E0D" w:rsidP="00E6345D">
            <w:pPr>
              <w:pStyle w:val="1"/>
              <w:ind w:firstLineChars="0" w:firstLine="0"/>
            </w:pPr>
            <w:r>
              <w:t>・</w:t>
            </w:r>
            <w:r w:rsidRPr="0090514E">
              <w:rPr>
                <w:rFonts w:hint="eastAsia"/>
              </w:rPr>
              <w:t>参加者の入場、退場等は座席エリアごとに時間差で行う</w:t>
            </w:r>
            <w:r>
              <w:rPr>
                <w:rFonts w:hint="eastAsia"/>
              </w:rPr>
              <w:t>こと。</w:t>
            </w:r>
          </w:p>
          <w:p w14:paraId="12B08748" w14:textId="5638CE06" w:rsidR="007C3E0D" w:rsidRDefault="007C3E0D" w:rsidP="00E6345D">
            <w:pPr>
              <w:pStyle w:val="1"/>
              <w:ind w:firstLineChars="0" w:firstLine="0"/>
            </w:pPr>
            <w:r>
              <w:t>・</w:t>
            </w:r>
            <w:r w:rsidRPr="0090514E">
              <w:rPr>
                <w:rFonts w:hint="eastAsia"/>
              </w:rPr>
              <w:t>開場時やトイレ休憩等の時間の延長を検討する</w:t>
            </w:r>
            <w:r>
              <w:rPr>
                <w:rFonts w:hint="eastAsia"/>
              </w:rPr>
              <w:t>こと。</w:t>
            </w:r>
          </w:p>
        </w:tc>
        <w:tc>
          <w:tcPr>
            <w:tcW w:w="4961" w:type="dxa"/>
          </w:tcPr>
          <w:p w14:paraId="19428E1B" w14:textId="4459F281" w:rsidR="007C3E0D" w:rsidRPr="00BA3CF2" w:rsidRDefault="007C3E0D" w:rsidP="00BF6E13">
            <w:pPr>
              <w:pStyle w:val="1"/>
              <w:rPr>
                <w:szCs w:val="18"/>
              </w:rPr>
            </w:pPr>
          </w:p>
        </w:tc>
      </w:tr>
      <w:tr w:rsidR="007C3E0D" w:rsidRPr="005A226A" w14:paraId="5F6ACB6A" w14:textId="77777777" w:rsidTr="00FD24A1">
        <w:trPr>
          <w:jc w:val="center"/>
        </w:trPr>
        <w:tc>
          <w:tcPr>
            <w:tcW w:w="845" w:type="dxa"/>
            <w:vMerge/>
            <w:vAlign w:val="center"/>
          </w:tcPr>
          <w:p w14:paraId="56E3A016" w14:textId="5EB1D346" w:rsidR="007C3E0D" w:rsidRPr="0090514E" w:rsidRDefault="007C3E0D" w:rsidP="00165964">
            <w:pPr>
              <w:spacing w:line="360" w:lineRule="auto"/>
              <w:jc w:val="center"/>
              <w:rPr>
                <w:rFonts w:ascii="游ゴシック" w:eastAsia="游ゴシック" w:hAnsi="游ゴシック"/>
                <w:sz w:val="18"/>
                <w:szCs w:val="18"/>
              </w:rPr>
            </w:pPr>
          </w:p>
        </w:tc>
        <w:tc>
          <w:tcPr>
            <w:tcW w:w="425" w:type="dxa"/>
            <w:vAlign w:val="center"/>
          </w:tcPr>
          <w:p w14:paraId="75815590" w14:textId="78A0D09C" w:rsidR="007C3E0D" w:rsidRPr="0090514E"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7</w:t>
            </w:r>
          </w:p>
        </w:tc>
        <w:tc>
          <w:tcPr>
            <w:tcW w:w="4254" w:type="dxa"/>
          </w:tcPr>
          <w:p w14:paraId="7DBC72E4" w14:textId="73F05154" w:rsidR="007C3E0D" w:rsidRDefault="007C3E0D" w:rsidP="00E6345D">
            <w:pPr>
              <w:pStyle w:val="1"/>
              <w:ind w:firstLineChars="0" w:firstLine="0"/>
            </w:pPr>
            <w:r w:rsidRPr="0090514E">
              <w:rPr>
                <w:spacing w:val="-2"/>
              </w:rPr>
              <w:t>受付等の対面となる場所の設営を行う場合は、アクリル板やビニールカーテンにより飛沫感染防止のための対策を行う</w:t>
            </w:r>
            <w:r>
              <w:rPr>
                <w:rFonts w:hint="eastAsia"/>
                <w:spacing w:val="-2"/>
              </w:rPr>
              <w:t>こと</w:t>
            </w:r>
            <w:r>
              <w:rPr>
                <w:spacing w:val="-2"/>
              </w:rPr>
              <w:t>。</w:t>
            </w:r>
            <w:r w:rsidRPr="0090514E">
              <w:rPr>
                <w:spacing w:val="-2"/>
              </w:rPr>
              <w:t>また、受付等</w:t>
            </w:r>
            <w:r w:rsidRPr="0090514E">
              <w:rPr>
                <w:rFonts w:hint="eastAsia"/>
                <w:spacing w:val="-2"/>
              </w:rPr>
              <w:t>の</w:t>
            </w:r>
            <w:r w:rsidRPr="0090514E">
              <w:rPr>
                <w:spacing w:val="-2"/>
              </w:rPr>
              <w:t>行列が生じる場所には</w:t>
            </w:r>
            <w:r w:rsidR="00331E25">
              <w:rPr>
                <w:rFonts w:hint="eastAsia"/>
                <w:spacing w:val="-2"/>
              </w:rPr>
              <w:t>一定</w:t>
            </w:r>
            <w:r w:rsidRPr="0090514E">
              <w:rPr>
                <w:spacing w:val="-2"/>
              </w:rPr>
              <w:t>の間隔を空けるよう誘導する等、人が密集しない対策を講じる</w:t>
            </w:r>
            <w:r>
              <w:rPr>
                <w:rFonts w:hint="eastAsia"/>
                <w:spacing w:val="-2"/>
              </w:rPr>
              <w:t>こと</w:t>
            </w:r>
            <w:r>
              <w:rPr>
                <w:spacing w:val="-2"/>
              </w:rPr>
              <w:t>。</w:t>
            </w:r>
          </w:p>
        </w:tc>
        <w:tc>
          <w:tcPr>
            <w:tcW w:w="4961" w:type="dxa"/>
          </w:tcPr>
          <w:p w14:paraId="41907F27" w14:textId="5BBC3128" w:rsidR="007C3E0D" w:rsidRPr="00BA3CF2" w:rsidRDefault="007C3E0D" w:rsidP="00E6345D">
            <w:pPr>
              <w:pStyle w:val="1"/>
              <w:rPr>
                <w:szCs w:val="18"/>
              </w:rPr>
            </w:pPr>
          </w:p>
        </w:tc>
      </w:tr>
      <w:tr w:rsidR="00856834" w:rsidRPr="005A226A" w14:paraId="6100F99C" w14:textId="77777777" w:rsidTr="00FD24A1">
        <w:trPr>
          <w:jc w:val="center"/>
        </w:trPr>
        <w:tc>
          <w:tcPr>
            <w:tcW w:w="845" w:type="dxa"/>
            <w:vMerge/>
            <w:vAlign w:val="center"/>
          </w:tcPr>
          <w:p w14:paraId="7E883DE5" w14:textId="77777777" w:rsidR="00856834" w:rsidRPr="0090514E" w:rsidRDefault="00856834" w:rsidP="00165964">
            <w:pPr>
              <w:spacing w:line="360" w:lineRule="auto"/>
              <w:jc w:val="center"/>
              <w:rPr>
                <w:rFonts w:ascii="游ゴシック" w:eastAsia="游ゴシック" w:hAnsi="游ゴシック"/>
                <w:sz w:val="18"/>
                <w:szCs w:val="18"/>
              </w:rPr>
            </w:pPr>
          </w:p>
        </w:tc>
        <w:tc>
          <w:tcPr>
            <w:tcW w:w="425" w:type="dxa"/>
            <w:vAlign w:val="center"/>
          </w:tcPr>
          <w:p w14:paraId="4BBB893B" w14:textId="4C6FEF9A" w:rsidR="00856834" w:rsidDel="00856834"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8</w:t>
            </w:r>
          </w:p>
        </w:tc>
        <w:tc>
          <w:tcPr>
            <w:tcW w:w="4254" w:type="dxa"/>
          </w:tcPr>
          <w:p w14:paraId="5AF384BF" w14:textId="77777777" w:rsidR="00856834" w:rsidRDefault="00856834" w:rsidP="00856834">
            <w:pPr>
              <w:pStyle w:val="1"/>
              <w:ind w:firstLine="176"/>
              <w:rPr>
                <w:spacing w:val="-2"/>
              </w:rPr>
            </w:pPr>
            <w:r w:rsidRPr="00856834">
              <w:rPr>
                <w:spacing w:val="-2"/>
              </w:rPr>
              <w:t>不特定者との物品等の共有を制限すること。</w:t>
            </w:r>
          </w:p>
          <w:p w14:paraId="748C6CD4" w14:textId="79194EDE" w:rsidR="00856834" w:rsidRPr="0090514E" w:rsidRDefault="00856834" w:rsidP="009A1EE8">
            <w:pPr>
              <w:pStyle w:val="1"/>
              <w:ind w:firstLine="176"/>
              <w:rPr>
                <w:spacing w:val="-2"/>
              </w:rPr>
            </w:pPr>
            <w:r w:rsidRPr="00856834">
              <w:rPr>
                <w:spacing w:val="-2"/>
              </w:rPr>
              <w:t>（例：受付用筆記用具等）</w:t>
            </w:r>
          </w:p>
        </w:tc>
        <w:tc>
          <w:tcPr>
            <w:tcW w:w="4961" w:type="dxa"/>
          </w:tcPr>
          <w:p w14:paraId="4A37FD65" w14:textId="5DB6C01E" w:rsidR="00856834" w:rsidRDefault="00856834" w:rsidP="00BF6E13">
            <w:pPr>
              <w:pStyle w:val="1"/>
            </w:pPr>
          </w:p>
        </w:tc>
      </w:tr>
      <w:tr w:rsidR="007C3E0D" w:rsidRPr="00C11453" w14:paraId="34A5FCDC" w14:textId="77777777" w:rsidTr="00FD24A1">
        <w:trPr>
          <w:trHeight w:val="749"/>
          <w:jc w:val="center"/>
        </w:trPr>
        <w:tc>
          <w:tcPr>
            <w:tcW w:w="845" w:type="dxa"/>
            <w:vMerge/>
            <w:vAlign w:val="center"/>
          </w:tcPr>
          <w:p w14:paraId="73415370" w14:textId="66E52229" w:rsidR="007C3E0D" w:rsidRPr="0090514E" w:rsidRDefault="007C3E0D" w:rsidP="00165964">
            <w:pPr>
              <w:spacing w:line="360" w:lineRule="auto"/>
              <w:jc w:val="center"/>
              <w:rPr>
                <w:rFonts w:ascii="游ゴシック" w:eastAsia="游ゴシック" w:hAnsi="游ゴシック"/>
                <w:sz w:val="18"/>
                <w:szCs w:val="18"/>
              </w:rPr>
            </w:pPr>
          </w:p>
        </w:tc>
        <w:tc>
          <w:tcPr>
            <w:tcW w:w="425" w:type="dxa"/>
            <w:vAlign w:val="center"/>
          </w:tcPr>
          <w:p w14:paraId="2C2ADAB0" w14:textId="7D47B564" w:rsidR="007C3E0D" w:rsidRPr="0090514E"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 xml:space="preserve">9 </w:t>
            </w:r>
          </w:p>
        </w:tc>
        <w:tc>
          <w:tcPr>
            <w:tcW w:w="4254" w:type="dxa"/>
          </w:tcPr>
          <w:p w14:paraId="0314541A" w14:textId="18902521" w:rsidR="007C3E0D" w:rsidRPr="005D15B0" w:rsidRDefault="007C3E0D" w:rsidP="002F68EF">
            <w:pPr>
              <w:pStyle w:val="1"/>
              <w:rPr>
                <w:spacing w:val="-2"/>
              </w:rPr>
            </w:pPr>
            <w:r w:rsidRPr="0090514E">
              <w:t>配布物は事前に机に置く等</w:t>
            </w:r>
            <w:r w:rsidRPr="0090514E">
              <w:rPr>
                <w:rFonts w:hint="eastAsia"/>
              </w:rPr>
              <w:t>し</w:t>
            </w:r>
            <w:r w:rsidRPr="0090514E">
              <w:t>、手渡しの配布を行わない</w:t>
            </w:r>
            <w:r>
              <w:rPr>
                <w:rFonts w:hint="eastAsia"/>
              </w:rPr>
              <w:t>こと</w:t>
            </w:r>
            <w:r>
              <w:t>。</w:t>
            </w:r>
          </w:p>
        </w:tc>
        <w:tc>
          <w:tcPr>
            <w:tcW w:w="4961" w:type="dxa"/>
          </w:tcPr>
          <w:p w14:paraId="7098E56A" w14:textId="46F53104" w:rsidR="007C3E0D" w:rsidRPr="00C11453" w:rsidRDefault="007C3E0D" w:rsidP="00BF6E13">
            <w:pPr>
              <w:pStyle w:val="1"/>
              <w:ind w:firstLine="176"/>
              <w:rPr>
                <w:spacing w:val="-2"/>
                <w:szCs w:val="18"/>
              </w:rPr>
            </w:pPr>
          </w:p>
        </w:tc>
      </w:tr>
      <w:tr w:rsidR="007C3E0D" w:rsidRPr="005A226A" w14:paraId="64F743AE" w14:textId="77777777" w:rsidTr="00FD24A1">
        <w:trPr>
          <w:jc w:val="center"/>
        </w:trPr>
        <w:tc>
          <w:tcPr>
            <w:tcW w:w="845" w:type="dxa"/>
            <w:vMerge/>
            <w:vAlign w:val="center"/>
          </w:tcPr>
          <w:p w14:paraId="5EE25D4F" w14:textId="38E1B6E7"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2D22944A" w14:textId="4306C459" w:rsidR="007C3E0D" w:rsidRPr="00BA3CF2"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10</w:t>
            </w:r>
          </w:p>
        </w:tc>
        <w:tc>
          <w:tcPr>
            <w:tcW w:w="4254" w:type="dxa"/>
          </w:tcPr>
          <w:p w14:paraId="3252145B" w14:textId="77777777" w:rsidR="007C3E0D" w:rsidRDefault="007C3E0D" w:rsidP="00BF6E13">
            <w:pPr>
              <w:pStyle w:val="1"/>
            </w:pPr>
            <w:r>
              <w:rPr>
                <w:rFonts w:hint="eastAsia"/>
              </w:rPr>
              <w:t>換気は、施設ごとに以下のとおり行うこと。</w:t>
            </w:r>
          </w:p>
          <w:p w14:paraId="11E3BCB4" w14:textId="77777777" w:rsidR="007C3E0D" w:rsidRPr="00FD24A1" w:rsidRDefault="007C3E0D" w:rsidP="00BF0EEA">
            <w:pPr>
              <w:pStyle w:val="1"/>
            </w:pPr>
            <w:r w:rsidRPr="00FD24A1">
              <w:rPr>
                <w:rFonts w:hint="eastAsia"/>
              </w:rPr>
              <w:t>＜ホール＞</w:t>
            </w:r>
          </w:p>
          <w:p w14:paraId="68CB1077" w14:textId="656CEEF6" w:rsidR="007C3E0D" w:rsidRPr="00FD24A1" w:rsidRDefault="007C3E0D" w:rsidP="00DE4A46">
            <w:pPr>
              <w:pStyle w:val="1"/>
              <w:ind w:firstLineChars="0" w:firstLine="0"/>
            </w:pPr>
            <w:r w:rsidRPr="00FD24A1">
              <w:rPr>
                <w:rFonts w:hint="eastAsia"/>
              </w:rPr>
              <w:t>・</w:t>
            </w:r>
            <w:r w:rsidRPr="00FD24A1">
              <w:t>機械換気設備を</w:t>
            </w:r>
            <w:r w:rsidR="00C25D12">
              <w:rPr>
                <w:rFonts w:hint="eastAsia"/>
              </w:rPr>
              <w:t>常時稼働させる</w:t>
            </w:r>
            <w:r>
              <w:rPr>
                <w:rFonts w:hint="eastAsia"/>
              </w:rPr>
              <w:t>こと</w:t>
            </w:r>
            <w:r w:rsidRPr="00FD24A1">
              <w:t>。※会館職員が実施。</w:t>
            </w:r>
          </w:p>
          <w:p w14:paraId="5143A595" w14:textId="1F183F7E" w:rsidR="007C3E0D" w:rsidRPr="00FD24A1" w:rsidRDefault="007C3E0D" w:rsidP="00DE4A46">
            <w:pPr>
              <w:pStyle w:val="1"/>
              <w:ind w:firstLineChars="0" w:firstLine="0"/>
            </w:pPr>
            <w:r w:rsidRPr="00FD24A1">
              <w:rPr>
                <w:rFonts w:hint="eastAsia"/>
              </w:rPr>
              <w:t>・</w:t>
            </w:r>
            <w:r w:rsidRPr="00FD24A1">
              <w:t>催事前後及び休憩中</w:t>
            </w:r>
            <w:r w:rsidR="00C25D12">
              <w:rPr>
                <w:rFonts w:hint="eastAsia"/>
              </w:rPr>
              <w:t>などは常に出入口を解放し、換気を行う</w:t>
            </w:r>
            <w:r>
              <w:rPr>
                <w:rFonts w:hint="eastAsia"/>
              </w:rPr>
              <w:t>こと</w:t>
            </w:r>
            <w:r w:rsidRPr="00FD24A1">
              <w:t>。</w:t>
            </w:r>
          </w:p>
          <w:p w14:paraId="2B3424BD" w14:textId="77777777" w:rsidR="007C3E0D" w:rsidRPr="00FD24A1" w:rsidRDefault="007C3E0D" w:rsidP="00DE4A46">
            <w:pPr>
              <w:pStyle w:val="1"/>
              <w:ind w:firstLineChars="0" w:firstLine="0"/>
            </w:pPr>
            <w:r w:rsidRPr="00FD24A1">
              <w:rPr>
                <w:rFonts w:hint="eastAsia"/>
              </w:rPr>
              <w:t>・</w:t>
            </w:r>
            <w:r w:rsidRPr="00FD24A1">
              <w:t>2Fホワイエの窓は、転落防止のため監視の人員を配置できる場合のみ適宜開放する</w:t>
            </w:r>
            <w:r>
              <w:rPr>
                <w:rFonts w:hint="eastAsia"/>
              </w:rPr>
              <w:t>こと</w:t>
            </w:r>
            <w:r w:rsidRPr="00FD24A1">
              <w:t>。</w:t>
            </w:r>
          </w:p>
          <w:p w14:paraId="0A7237D0" w14:textId="77777777" w:rsidR="007C3E0D" w:rsidRPr="00FD24A1" w:rsidRDefault="007C3E0D" w:rsidP="00DE4A46">
            <w:pPr>
              <w:pStyle w:val="1"/>
            </w:pPr>
            <w:r w:rsidRPr="00FD24A1">
              <w:rPr>
                <w:rFonts w:hint="eastAsia"/>
              </w:rPr>
              <w:t>＜会議室＞＜応接室＞</w:t>
            </w:r>
          </w:p>
          <w:p w14:paraId="5AD3CF2C" w14:textId="1A96676A" w:rsidR="007C3E0D" w:rsidRPr="00FD24A1" w:rsidRDefault="007C3E0D" w:rsidP="00E6345D">
            <w:pPr>
              <w:pStyle w:val="1"/>
              <w:ind w:firstLineChars="0" w:firstLine="0"/>
            </w:pPr>
            <w:r w:rsidRPr="00FD24A1">
              <w:rPr>
                <w:rFonts w:hint="eastAsia"/>
              </w:rPr>
              <w:t>・</w:t>
            </w:r>
            <w:r w:rsidRPr="00FD24A1">
              <w:t>機械換気設備を</w:t>
            </w:r>
            <w:r w:rsidR="00C25D12">
              <w:rPr>
                <w:rFonts w:hint="eastAsia"/>
              </w:rPr>
              <w:t>常時稼働させること</w:t>
            </w:r>
            <w:r w:rsidR="00C25D12" w:rsidRPr="00FD24A1">
              <w:t>。</w:t>
            </w:r>
          </w:p>
          <w:p w14:paraId="0ABFB60F" w14:textId="35FD7846" w:rsidR="007C3E0D" w:rsidRPr="00FD24A1" w:rsidRDefault="007C3E0D" w:rsidP="00E6345D">
            <w:pPr>
              <w:pStyle w:val="1"/>
              <w:ind w:firstLineChars="0" w:firstLine="0"/>
            </w:pPr>
            <w:r w:rsidRPr="00FD24A1">
              <w:rPr>
                <w:rFonts w:hint="eastAsia"/>
              </w:rPr>
              <w:t>・</w:t>
            </w:r>
            <w:r w:rsidRPr="00FD24A1">
              <w:t>催事前後及び休憩中</w:t>
            </w:r>
            <w:r w:rsidR="00C25D12">
              <w:rPr>
                <w:rFonts w:hint="eastAsia"/>
              </w:rPr>
              <w:t>などに定期的に換気を行う</w:t>
            </w:r>
            <w:r>
              <w:rPr>
                <w:rFonts w:hint="eastAsia"/>
              </w:rPr>
              <w:t>こと</w:t>
            </w:r>
            <w:r w:rsidRPr="00FD24A1">
              <w:t>。</w:t>
            </w:r>
            <w:r w:rsidR="00C25D12">
              <w:rPr>
                <w:rFonts w:hint="eastAsia"/>
              </w:rPr>
              <w:t>換気の際は</w:t>
            </w:r>
            <w:r w:rsidRPr="00FD24A1">
              <w:t>空気の流れを作るため、二方向の窓や出入口を開放する</w:t>
            </w:r>
            <w:r>
              <w:rPr>
                <w:rFonts w:hint="eastAsia"/>
              </w:rPr>
              <w:t>こと</w:t>
            </w:r>
            <w:r w:rsidRPr="00FD24A1">
              <w:t>。</w:t>
            </w:r>
            <w:r w:rsidR="00C25D12" w:rsidRPr="00C25D12">
              <w:rPr>
                <w:rFonts w:hint="eastAsia"/>
              </w:rPr>
              <w:t>常に開放することが</w:t>
            </w:r>
            <w:r w:rsidR="00C25D12" w:rsidRPr="00C25D12">
              <w:rPr>
                <w:rFonts w:hint="eastAsia"/>
              </w:rPr>
              <w:lastRenderedPageBreak/>
              <w:t>困難な場合は、</w:t>
            </w:r>
            <w:r w:rsidR="00C25D12" w:rsidRPr="00C25D12">
              <w:t>30分に1回以上、窓や出入口を5分以上全開にすること。</w:t>
            </w:r>
          </w:p>
          <w:p w14:paraId="77B82693" w14:textId="77777777" w:rsidR="007C3E0D" w:rsidRPr="00FD24A1" w:rsidRDefault="007C3E0D" w:rsidP="00E6345D">
            <w:pPr>
              <w:pStyle w:val="1"/>
            </w:pPr>
            <w:r w:rsidRPr="00FD24A1">
              <w:rPr>
                <w:rFonts w:hint="eastAsia"/>
              </w:rPr>
              <w:t>＜控室＞＜チケット売場＞</w:t>
            </w:r>
          </w:p>
          <w:p w14:paraId="6EACE064" w14:textId="57FBF1AA" w:rsidR="007C3E0D" w:rsidRPr="00FD24A1" w:rsidRDefault="007C3E0D" w:rsidP="00E6345D">
            <w:pPr>
              <w:pStyle w:val="1"/>
              <w:ind w:firstLineChars="0" w:firstLine="0"/>
            </w:pPr>
            <w:r w:rsidRPr="00FD24A1">
              <w:rPr>
                <w:rFonts w:hint="eastAsia"/>
              </w:rPr>
              <w:t>・</w:t>
            </w:r>
            <w:r w:rsidRPr="00FD24A1">
              <w:t>機械換気設備を</w:t>
            </w:r>
            <w:r w:rsidR="00C25D12">
              <w:rPr>
                <w:rFonts w:hint="eastAsia"/>
              </w:rPr>
              <w:t>常時稼働させる</w:t>
            </w:r>
            <w:r>
              <w:rPr>
                <w:rFonts w:hint="eastAsia"/>
              </w:rPr>
              <w:t>こと</w:t>
            </w:r>
            <w:r w:rsidRPr="00FD24A1">
              <w:t>。</w:t>
            </w:r>
          </w:p>
          <w:p w14:paraId="229FA6A3" w14:textId="298534B6" w:rsidR="007C3E0D" w:rsidRPr="007D3B6A" w:rsidRDefault="007C3E0D" w:rsidP="009A1EE8">
            <w:pPr>
              <w:pStyle w:val="1"/>
              <w:ind w:firstLineChars="0" w:firstLine="0"/>
            </w:pPr>
            <w:r w:rsidRPr="00FD24A1">
              <w:rPr>
                <w:rFonts w:hint="eastAsia"/>
              </w:rPr>
              <w:t>・</w:t>
            </w:r>
            <w:r w:rsidRPr="00FD24A1">
              <w:t>使用中は、</w:t>
            </w:r>
            <w:r w:rsidR="00C25D12" w:rsidRPr="00C25D12">
              <w:rPr>
                <w:rFonts w:hint="eastAsia"/>
              </w:rPr>
              <w:t>定期的に換気を行うこと。換気の際は窓や出入口を常に開放すること。常に開放することが困難な場合は、</w:t>
            </w:r>
            <w:r w:rsidRPr="00FD24A1">
              <w:t>30分に一回以上</w:t>
            </w:r>
            <w:r w:rsidR="00C25D12">
              <w:rPr>
                <w:rFonts w:hint="eastAsia"/>
              </w:rPr>
              <w:t>、窓や出入口を5分以上、</w:t>
            </w:r>
            <w:r w:rsidRPr="00FD24A1">
              <w:t>全開</w:t>
            </w:r>
            <w:r w:rsidR="00C25D12">
              <w:rPr>
                <w:rFonts w:hint="eastAsia"/>
              </w:rPr>
              <w:t>に</w:t>
            </w:r>
            <w:r w:rsidRPr="00FD24A1">
              <w:t>する</w:t>
            </w:r>
            <w:r>
              <w:rPr>
                <w:rFonts w:hint="eastAsia"/>
              </w:rPr>
              <w:t>こと</w:t>
            </w:r>
            <w:r w:rsidRPr="00FD24A1">
              <w:t>。</w:t>
            </w:r>
          </w:p>
        </w:tc>
        <w:tc>
          <w:tcPr>
            <w:tcW w:w="4961" w:type="dxa"/>
          </w:tcPr>
          <w:p w14:paraId="61C88731" w14:textId="4766326E" w:rsidR="007C3E0D" w:rsidRPr="00BA3CF2" w:rsidRDefault="007C3E0D" w:rsidP="00BF6E13">
            <w:pPr>
              <w:pStyle w:val="1"/>
              <w:rPr>
                <w:szCs w:val="18"/>
              </w:rPr>
            </w:pPr>
          </w:p>
        </w:tc>
      </w:tr>
      <w:tr w:rsidR="007C3E0D" w:rsidRPr="005A226A" w14:paraId="461283EE" w14:textId="77777777" w:rsidTr="00FD24A1">
        <w:trPr>
          <w:trHeight w:val="177"/>
          <w:jc w:val="center"/>
        </w:trPr>
        <w:tc>
          <w:tcPr>
            <w:tcW w:w="845" w:type="dxa"/>
            <w:vMerge/>
            <w:vAlign w:val="center"/>
          </w:tcPr>
          <w:p w14:paraId="7CEC6517" w14:textId="7FD10868"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13EF1F5D" w14:textId="75A77075" w:rsidR="007C3E0D" w:rsidRPr="00BA3CF2"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11</w:t>
            </w:r>
          </w:p>
        </w:tc>
        <w:tc>
          <w:tcPr>
            <w:tcW w:w="4254" w:type="dxa"/>
          </w:tcPr>
          <w:p w14:paraId="5792FDF0" w14:textId="5E6196EA" w:rsidR="007C3E0D" w:rsidRDefault="007C3E0D" w:rsidP="00DE4A46">
            <w:pPr>
              <w:pStyle w:val="1"/>
              <w:ind w:firstLineChars="0" w:firstLine="0"/>
            </w:pPr>
            <w:r w:rsidRPr="00A148D3">
              <w:rPr>
                <w:rFonts w:hint="eastAsia"/>
              </w:rPr>
              <w:t>参加者及び催事スタッフ</w:t>
            </w:r>
            <w:r w:rsidR="00F971CF">
              <w:rPr>
                <w:rFonts w:hint="eastAsia"/>
              </w:rPr>
              <w:t>等</w:t>
            </w:r>
            <w:r w:rsidRPr="00A148D3">
              <w:rPr>
                <w:rFonts w:hint="eastAsia"/>
              </w:rPr>
              <w:t>が客席（通路含む）で大声を出すこと、歌うこと、呼気が激しくなる動作を行うこと等を禁止する</w:t>
            </w:r>
            <w:r>
              <w:rPr>
                <w:rFonts w:hint="eastAsia"/>
              </w:rPr>
              <w:t>こと</w:t>
            </w:r>
            <w:r w:rsidRPr="00A148D3">
              <w:rPr>
                <w:rFonts w:hint="eastAsia"/>
              </w:rPr>
              <w:t>。</w:t>
            </w:r>
            <w:r w:rsidR="00842EDC">
              <w:rPr>
                <w:rFonts w:hint="eastAsia"/>
              </w:rPr>
              <w:t>※</w:t>
            </w:r>
            <w:r w:rsidRPr="00A148D3">
              <w:rPr>
                <w:rFonts w:hint="eastAsia"/>
              </w:rPr>
              <w:t>会議室・応接室</w:t>
            </w:r>
            <w:r w:rsidR="00842EDC">
              <w:rPr>
                <w:rFonts w:hint="eastAsia"/>
              </w:rPr>
              <w:t>・控室・チケット売り場も</w:t>
            </w:r>
            <w:r w:rsidRPr="00A148D3">
              <w:rPr>
                <w:rFonts w:hint="eastAsia"/>
              </w:rPr>
              <w:t>同様</w:t>
            </w:r>
            <w:r>
              <w:rPr>
                <w:rFonts w:hint="eastAsia"/>
              </w:rPr>
              <w:t>。</w:t>
            </w:r>
          </w:p>
        </w:tc>
        <w:tc>
          <w:tcPr>
            <w:tcW w:w="4961" w:type="dxa"/>
          </w:tcPr>
          <w:p w14:paraId="3D24C125" w14:textId="36A986D8" w:rsidR="007C3E0D" w:rsidRPr="00BA3CF2" w:rsidRDefault="007C3E0D" w:rsidP="00CB57A9">
            <w:pPr>
              <w:pStyle w:val="1"/>
              <w:rPr>
                <w:szCs w:val="18"/>
              </w:rPr>
            </w:pPr>
          </w:p>
        </w:tc>
      </w:tr>
      <w:tr w:rsidR="007C3E0D" w:rsidRPr="005A226A" w14:paraId="61E5319A" w14:textId="77777777" w:rsidTr="00FD24A1">
        <w:trPr>
          <w:trHeight w:val="974"/>
          <w:jc w:val="center"/>
        </w:trPr>
        <w:tc>
          <w:tcPr>
            <w:tcW w:w="845" w:type="dxa"/>
            <w:vMerge/>
            <w:vAlign w:val="center"/>
          </w:tcPr>
          <w:p w14:paraId="4F5C12FB" w14:textId="7A0577CE"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1A511901" w14:textId="2BF8589D" w:rsidR="007C3E0D" w:rsidRPr="00BA3CF2" w:rsidRDefault="00842EDC"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12</w:t>
            </w:r>
          </w:p>
        </w:tc>
        <w:tc>
          <w:tcPr>
            <w:tcW w:w="4254" w:type="dxa"/>
          </w:tcPr>
          <w:p w14:paraId="3438EB78" w14:textId="26054485" w:rsidR="007C3E0D" w:rsidRPr="007D3B6A" w:rsidRDefault="006761F9" w:rsidP="00BF6E13">
            <w:pPr>
              <w:pStyle w:val="1"/>
            </w:pPr>
            <w:r w:rsidRPr="006761F9">
              <w:rPr>
                <w:rFonts w:hint="eastAsia"/>
              </w:rPr>
              <w:t>長時間</w:t>
            </w:r>
            <w:r w:rsidR="007C3E0D" w:rsidRPr="00A148D3">
              <w:rPr>
                <w:rFonts w:hint="eastAsia"/>
              </w:rPr>
              <w:t>の催事等、</w:t>
            </w:r>
            <w:r w:rsidR="00A0078A">
              <w:rPr>
                <w:rFonts w:hint="eastAsia"/>
              </w:rPr>
              <w:t>食事</w:t>
            </w:r>
            <w:r w:rsidR="007C3E0D" w:rsidRPr="00A148D3">
              <w:rPr>
                <w:rFonts w:hint="eastAsia"/>
              </w:rPr>
              <w:t>や軽食を取る必要がある場合には、</w:t>
            </w:r>
            <w:r w:rsidR="007C3E0D">
              <w:rPr>
                <w:rFonts w:hint="eastAsia"/>
              </w:rPr>
              <w:t>事前に職員</w:t>
            </w:r>
            <w:r w:rsidR="00331E25">
              <w:rPr>
                <w:rFonts w:hint="eastAsia"/>
              </w:rPr>
              <w:t>の</w:t>
            </w:r>
            <w:r w:rsidR="007C3E0D">
              <w:rPr>
                <w:rFonts w:hint="eastAsia"/>
              </w:rPr>
              <w:t>許可を得</w:t>
            </w:r>
            <w:r w:rsidR="00331E25">
              <w:rPr>
                <w:rFonts w:hint="eastAsia"/>
              </w:rPr>
              <w:t>て、</w:t>
            </w:r>
            <w:r w:rsidRPr="006761F9">
              <w:rPr>
                <w:rFonts w:hint="eastAsia"/>
              </w:rPr>
              <w:t>感染防止対策を実施した飲食可能エリアで行う。それ以外の場所では、熱中症防止等のための飲料以外の飲食を除き自粛するよう参加者に周知すること。（飲み終わったゴミは感染対策を講じた上で回収または参加者による持ち帰りとすること。</w:t>
            </w:r>
            <w:r>
              <w:rPr>
                <w:rFonts w:hint="eastAsia"/>
              </w:rPr>
              <w:t>）</w:t>
            </w:r>
          </w:p>
        </w:tc>
        <w:tc>
          <w:tcPr>
            <w:tcW w:w="4961" w:type="dxa"/>
          </w:tcPr>
          <w:p w14:paraId="06AE259A" w14:textId="20A6E0FD" w:rsidR="007C3E0D" w:rsidRPr="008D38F9" w:rsidRDefault="007C3E0D" w:rsidP="008D38F9">
            <w:pPr>
              <w:pStyle w:val="1"/>
              <w:ind w:firstLineChars="0" w:firstLine="0"/>
              <w:rPr>
                <w:color w:val="FF0000"/>
              </w:rPr>
            </w:pPr>
          </w:p>
        </w:tc>
      </w:tr>
      <w:tr w:rsidR="007C3E0D" w:rsidRPr="005A226A" w14:paraId="5D11985F" w14:textId="77777777" w:rsidTr="00FD24A1">
        <w:trPr>
          <w:jc w:val="center"/>
        </w:trPr>
        <w:tc>
          <w:tcPr>
            <w:tcW w:w="845" w:type="dxa"/>
            <w:vMerge/>
            <w:vAlign w:val="center"/>
          </w:tcPr>
          <w:p w14:paraId="30ACC4AD" w14:textId="7574190D"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6F01F19E" w14:textId="716C4637" w:rsidR="00FA7E37" w:rsidRPr="00BA3CF2" w:rsidRDefault="00842EDC" w:rsidP="00FA7E37">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13</w:t>
            </w:r>
          </w:p>
        </w:tc>
        <w:tc>
          <w:tcPr>
            <w:tcW w:w="4254" w:type="dxa"/>
          </w:tcPr>
          <w:p w14:paraId="26E08935" w14:textId="202C545D" w:rsidR="00B44B45" w:rsidRDefault="007C3E0D" w:rsidP="00B44B45">
            <w:pPr>
              <w:pStyle w:val="1"/>
            </w:pPr>
            <w:r w:rsidRPr="00A148D3">
              <w:t>感染</w:t>
            </w:r>
            <w:r w:rsidR="000433C0">
              <w:rPr>
                <w:rFonts w:hint="eastAsia"/>
              </w:rPr>
              <w:t>者又は感染</w:t>
            </w:r>
            <w:r w:rsidRPr="00A148D3">
              <w:t>が疑われる者が発生した場合、</w:t>
            </w:r>
            <w:r w:rsidR="00B44B45">
              <w:rPr>
                <w:rFonts w:hint="eastAsia"/>
              </w:rPr>
              <w:t>会館職員へ連絡の上、催事スタッフ等は以下の対応を行うこと。</w:t>
            </w:r>
          </w:p>
          <w:p w14:paraId="0EFC89A7" w14:textId="77777777" w:rsidR="00B44B45" w:rsidRDefault="00B44B45" w:rsidP="009A1EE8">
            <w:pPr>
              <w:pStyle w:val="1"/>
              <w:ind w:firstLineChars="0" w:firstLine="0"/>
            </w:pPr>
            <w:r>
              <w:rPr>
                <w:rFonts w:hint="eastAsia"/>
              </w:rPr>
              <w:t>・マスクや手袋等の防護対策を講じた上で、感染が疑われる者を速やかに隔離する。</w:t>
            </w:r>
          </w:p>
          <w:p w14:paraId="09398584" w14:textId="77777777" w:rsidR="00B44B45" w:rsidRDefault="00B44B45" w:rsidP="009A1EE8">
            <w:pPr>
              <w:pStyle w:val="1"/>
              <w:ind w:firstLineChars="0" w:firstLine="0"/>
            </w:pPr>
            <w:r>
              <w:rPr>
                <w:rFonts w:hint="eastAsia"/>
              </w:rPr>
              <w:t>・感染が疑われる者が発生した部屋の換気を行う。</w:t>
            </w:r>
          </w:p>
          <w:p w14:paraId="7EC3D51E" w14:textId="33225AAA" w:rsidR="00B44B45" w:rsidRDefault="00B44B45" w:rsidP="009A1EE8">
            <w:pPr>
              <w:pStyle w:val="1"/>
              <w:ind w:firstLineChars="0" w:firstLine="0"/>
            </w:pPr>
            <w:r>
              <w:rPr>
                <w:rFonts w:hint="eastAsia"/>
              </w:rPr>
              <w:t>・</w:t>
            </w:r>
            <w:r w:rsidR="000433C0" w:rsidRPr="000433C0">
              <w:rPr>
                <w:rFonts w:hint="eastAsia"/>
              </w:rPr>
              <w:t>必要に応じて、感染が疑われる者に対し</w:t>
            </w:r>
            <w:r>
              <w:rPr>
                <w:rFonts w:hint="eastAsia"/>
              </w:rPr>
              <w:t>コールセンター</w:t>
            </w:r>
            <w:r w:rsidR="000433C0">
              <w:rPr>
                <w:rFonts w:hint="eastAsia"/>
              </w:rPr>
              <w:t>への相談、又は医療機関の受診等の案内を行う。</w:t>
            </w:r>
          </w:p>
          <w:p w14:paraId="6908E780" w14:textId="77777777" w:rsidR="007C3E0D" w:rsidRDefault="00B44B45" w:rsidP="009A1EE8">
            <w:pPr>
              <w:pStyle w:val="1"/>
              <w:ind w:firstLineChars="0" w:firstLine="0"/>
            </w:pPr>
            <w:r>
              <w:rPr>
                <w:rFonts w:hint="eastAsia"/>
              </w:rPr>
              <w:t>【宮城県・仙台市コールセンター：</w:t>
            </w:r>
            <w:r>
              <w:t>022-398-9211】</w:t>
            </w:r>
          </w:p>
          <w:p w14:paraId="389F3342" w14:textId="45269076" w:rsidR="000433C0" w:rsidRPr="00241419" w:rsidRDefault="000433C0" w:rsidP="009A1EE8">
            <w:pPr>
              <w:pStyle w:val="1"/>
              <w:ind w:firstLineChars="0" w:firstLine="0"/>
            </w:pPr>
            <w:r>
              <w:rPr>
                <w:rFonts w:hint="eastAsia"/>
              </w:rPr>
              <w:t>・</w:t>
            </w:r>
            <w:r w:rsidRPr="000433C0">
              <w:t>感染者が発生した場合、参加者への健康観察等の注意喚起を行う。また施設管理者による聞き取りに協力し、必要な情報提供を行う。</w:t>
            </w:r>
          </w:p>
        </w:tc>
        <w:tc>
          <w:tcPr>
            <w:tcW w:w="4961" w:type="dxa"/>
          </w:tcPr>
          <w:p w14:paraId="4E7E445E" w14:textId="72046311" w:rsidR="000433C0" w:rsidRPr="00BA3CF2" w:rsidDel="00B645DE" w:rsidRDefault="000433C0" w:rsidP="009A1EE8">
            <w:pPr>
              <w:pStyle w:val="1"/>
              <w:ind w:firstLineChars="0" w:firstLine="0"/>
              <w:rPr>
                <w:szCs w:val="18"/>
              </w:rPr>
            </w:pPr>
          </w:p>
        </w:tc>
      </w:tr>
      <w:tr w:rsidR="007C3E0D" w:rsidRPr="005A226A" w14:paraId="082A9376" w14:textId="77777777" w:rsidTr="00FD24A1">
        <w:trPr>
          <w:trHeight w:val="3385"/>
          <w:jc w:val="center"/>
        </w:trPr>
        <w:tc>
          <w:tcPr>
            <w:tcW w:w="845" w:type="dxa"/>
            <w:vMerge/>
            <w:vAlign w:val="center"/>
          </w:tcPr>
          <w:p w14:paraId="070F66A2" w14:textId="1AB639DB"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74E0FA76" w14:textId="4E26B60C" w:rsidR="00FA7E37" w:rsidRPr="00BA3CF2" w:rsidRDefault="00842EDC" w:rsidP="00FA7E37">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14</w:t>
            </w:r>
          </w:p>
        </w:tc>
        <w:tc>
          <w:tcPr>
            <w:tcW w:w="4254" w:type="dxa"/>
          </w:tcPr>
          <w:p w14:paraId="49708E3E" w14:textId="77777777" w:rsidR="007C3E0D" w:rsidRDefault="007C3E0D" w:rsidP="00DA3499">
            <w:pPr>
              <w:pStyle w:val="1"/>
            </w:pPr>
            <w:r>
              <w:t>トイレの利用に関し、以下の対策を講ずること。</w:t>
            </w:r>
          </w:p>
          <w:p w14:paraId="7E0DC90C" w14:textId="77777777" w:rsidR="007C3E0D" w:rsidRDefault="007C3E0D" w:rsidP="000224F7">
            <w:pPr>
              <w:pStyle w:val="1"/>
              <w:ind w:firstLineChars="0" w:firstLine="0"/>
            </w:pPr>
            <w:r>
              <w:t>・各トイレ前に手指消毒用のアルコール消毒液を設置し、使用前後の消毒を促す掲示を行う</w:t>
            </w:r>
            <w:r>
              <w:rPr>
                <w:rFonts w:hint="eastAsia"/>
              </w:rPr>
              <w:t>こと</w:t>
            </w:r>
            <w:r>
              <w:t>。</w:t>
            </w:r>
          </w:p>
          <w:p w14:paraId="71E6BA1B" w14:textId="269E231D" w:rsidR="007C3E0D" w:rsidRDefault="007C3E0D" w:rsidP="00DA3499">
            <w:pPr>
              <w:pStyle w:val="1"/>
              <w:ind w:firstLineChars="0" w:firstLine="0"/>
            </w:pPr>
            <w:r>
              <w:t>・トイレに入るための列は</w:t>
            </w:r>
            <w:r w:rsidR="000433C0">
              <w:rPr>
                <w:rFonts w:hint="eastAsia"/>
              </w:rPr>
              <w:t>一定</w:t>
            </w:r>
            <w:r>
              <w:t>の間隔を空けるよう表示を行うことや充分な休憩時間を設けるなど、トイレ使用の混雑により人が密集しない対策を講ずる</w:t>
            </w:r>
            <w:r>
              <w:rPr>
                <w:rFonts w:hint="eastAsia"/>
              </w:rPr>
              <w:t>こと</w:t>
            </w:r>
            <w:r>
              <w:t>。</w:t>
            </w:r>
          </w:p>
          <w:p w14:paraId="3B7E9B9D" w14:textId="77777777" w:rsidR="007C3E0D" w:rsidRDefault="007C3E0D" w:rsidP="00DA3499">
            <w:pPr>
              <w:pStyle w:val="1"/>
              <w:ind w:firstLineChars="0" w:firstLine="0"/>
            </w:pPr>
            <w:r>
              <w:t>・ハンドドライヤーは使用停止とする</w:t>
            </w:r>
            <w:r>
              <w:rPr>
                <w:rFonts w:hint="eastAsia"/>
              </w:rPr>
              <w:t>こと</w:t>
            </w:r>
            <w:r>
              <w:t>。</w:t>
            </w:r>
          </w:p>
          <w:p w14:paraId="48236372" w14:textId="0324AEFB" w:rsidR="007C3E0D" w:rsidRPr="009A79E9" w:rsidRDefault="007C3E0D" w:rsidP="009A1EE8">
            <w:pPr>
              <w:pStyle w:val="1"/>
              <w:ind w:firstLineChars="0" w:firstLine="0"/>
            </w:pPr>
            <w:r>
              <w:t>・不特定多数が接触する場所（便座、ドアノブ等）は可能な限り清拭消毒を行う</w:t>
            </w:r>
            <w:r>
              <w:rPr>
                <w:rFonts w:hint="eastAsia"/>
              </w:rPr>
              <w:t>こと</w:t>
            </w:r>
            <w:r>
              <w:t>。（清拭消</w:t>
            </w:r>
            <w:r>
              <w:rPr>
                <w:rFonts w:hint="eastAsia"/>
              </w:rPr>
              <w:t>毒作業は、換気を充分に行いながらマスクと手袋を着用して行うこと。）</w:t>
            </w:r>
          </w:p>
        </w:tc>
        <w:tc>
          <w:tcPr>
            <w:tcW w:w="4961" w:type="dxa"/>
          </w:tcPr>
          <w:p w14:paraId="10AAEBF3" w14:textId="2D5981BB" w:rsidR="007C3E0D" w:rsidRPr="00BF6E13" w:rsidRDefault="007C3E0D" w:rsidP="00E127BA">
            <w:pPr>
              <w:pStyle w:val="1"/>
              <w:ind w:firstLineChars="0" w:firstLine="0"/>
            </w:pPr>
          </w:p>
        </w:tc>
      </w:tr>
      <w:tr w:rsidR="007C3E0D" w:rsidRPr="005A226A" w14:paraId="4323488C" w14:textId="77777777" w:rsidTr="007C3E0D">
        <w:trPr>
          <w:trHeight w:val="2265"/>
          <w:jc w:val="center"/>
        </w:trPr>
        <w:tc>
          <w:tcPr>
            <w:tcW w:w="845" w:type="dxa"/>
            <w:vMerge/>
            <w:vAlign w:val="center"/>
          </w:tcPr>
          <w:p w14:paraId="589AC3EE" w14:textId="77777777"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445B778C" w14:textId="595FEC95" w:rsidR="00FA7E37" w:rsidRPr="00BA3CF2" w:rsidRDefault="00842EDC" w:rsidP="00FA7E37">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15</w:t>
            </w:r>
          </w:p>
        </w:tc>
        <w:tc>
          <w:tcPr>
            <w:tcW w:w="4254" w:type="dxa"/>
          </w:tcPr>
          <w:p w14:paraId="040619E5" w14:textId="34054108" w:rsidR="007C3E0D" w:rsidRPr="00A148D3" w:rsidRDefault="007C3E0D" w:rsidP="00DA3499">
            <w:pPr>
              <w:pStyle w:val="1"/>
              <w:ind w:firstLineChars="0" w:firstLine="0"/>
            </w:pPr>
            <w:r w:rsidRPr="009A79E9">
              <w:rPr>
                <w:rFonts w:hint="eastAsia"/>
              </w:rPr>
              <w:t>ゴミの廃棄作業を行う際は、マスクや手袋の着用を徹底し、鼻水や唾液などが付いたゴミが入った袋は、密閉して持ち帰り、適切に処分すること。作業後は必ず石鹸と流水で手洗いを行う</w:t>
            </w:r>
            <w:r>
              <w:rPr>
                <w:rFonts w:hint="eastAsia"/>
              </w:rPr>
              <w:t>こと。</w:t>
            </w:r>
          </w:p>
        </w:tc>
        <w:tc>
          <w:tcPr>
            <w:tcW w:w="4961" w:type="dxa"/>
          </w:tcPr>
          <w:p w14:paraId="791C061C" w14:textId="5DD2B4D4" w:rsidR="007C3E0D" w:rsidRDefault="007C3E0D" w:rsidP="000B4DE0">
            <w:pPr>
              <w:pStyle w:val="1"/>
              <w:ind w:firstLineChars="0" w:firstLine="0"/>
            </w:pPr>
          </w:p>
        </w:tc>
      </w:tr>
      <w:tr w:rsidR="007C3E0D" w:rsidRPr="005A226A" w14:paraId="3D5504EB" w14:textId="77777777" w:rsidTr="00FD24A1">
        <w:trPr>
          <w:trHeight w:val="714"/>
          <w:jc w:val="center"/>
        </w:trPr>
        <w:tc>
          <w:tcPr>
            <w:tcW w:w="845" w:type="dxa"/>
            <w:vMerge/>
            <w:vAlign w:val="center"/>
          </w:tcPr>
          <w:p w14:paraId="3573BFA8" w14:textId="27F3ED3A"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348C5E08" w14:textId="5003F8E1" w:rsidR="007C3E0D" w:rsidRPr="00BA3CF2" w:rsidRDefault="00842EDC" w:rsidP="00907CCF">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16</w:t>
            </w:r>
          </w:p>
        </w:tc>
        <w:tc>
          <w:tcPr>
            <w:tcW w:w="4254" w:type="dxa"/>
          </w:tcPr>
          <w:p w14:paraId="29AF10EF" w14:textId="77777777" w:rsidR="007C3E0D" w:rsidRDefault="007C3E0D" w:rsidP="007C3E0D">
            <w:pPr>
              <w:pStyle w:val="1"/>
            </w:pPr>
            <w:r w:rsidRPr="00C60CC2">
              <w:rPr>
                <w:rFonts w:hint="eastAsia"/>
              </w:rPr>
              <w:t>参加者に対し以下について周知する</w:t>
            </w:r>
            <w:r>
              <w:rPr>
                <w:rFonts w:hint="eastAsia"/>
              </w:rPr>
              <w:t>こと。</w:t>
            </w:r>
          </w:p>
          <w:p w14:paraId="3C2964C9" w14:textId="77777777" w:rsidR="007C3E0D" w:rsidRDefault="007C3E0D" w:rsidP="007C3E0D">
            <w:pPr>
              <w:pStyle w:val="1"/>
              <w:ind w:firstLineChars="0" w:firstLine="0"/>
              <w:rPr>
                <w:szCs w:val="18"/>
              </w:rPr>
            </w:pPr>
            <w:r>
              <w:rPr>
                <w:szCs w:val="18"/>
              </w:rPr>
              <w:t>・</w:t>
            </w:r>
            <w:r w:rsidRPr="00C60CC2">
              <w:rPr>
                <w:rFonts w:hint="eastAsia"/>
                <w:szCs w:val="18"/>
              </w:rPr>
              <w:t>参加禁止事項</w:t>
            </w:r>
          </w:p>
          <w:p w14:paraId="1B0C4332" w14:textId="77777777" w:rsidR="007C3E0D" w:rsidRDefault="007C3E0D" w:rsidP="007C3E0D">
            <w:pPr>
              <w:pStyle w:val="1"/>
              <w:ind w:firstLineChars="0" w:firstLine="0"/>
              <w:rPr>
                <w:szCs w:val="18"/>
              </w:rPr>
            </w:pPr>
            <w:r>
              <w:rPr>
                <w:szCs w:val="18"/>
              </w:rPr>
              <w:t>・</w:t>
            </w:r>
            <w:r w:rsidRPr="00C60CC2">
              <w:rPr>
                <w:rFonts w:hint="eastAsia"/>
                <w:szCs w:val="18"/>
              </w:rPr>
              <w:t>咳エチケット、マスクの着用、手洗い・手指消毒の徹底</w:t>
            </w:r>
          </w:p>
          <w:p w14:paraId="407A9647" w14:textId="77777777" w:rsidR="007C3E0D" w:rsidRDefault="007C3E0D" w:rsidP="007C3E0D">
            <w:pPr>
              <w:pStyle w:val="1"/>
              <w:ind w:firstLineChars="0" w:firstLine="0"/>
              <w:rPr>
                <w:szCs w:val="18"/>
              </w:rPr>
            </w:pPr>
            <w:r>
              <w:rPr>
                <w:szCs w:val="18"/>
              </w:rPr>
              <w:t>・</w:t>
            </w:r>
            <w:r w:rsidRPr="00C60CC2">
              <w:rPr>
                <w:rFonts w:hint="eastAsia"/>
                <w:szCs w:val="18"/>
              </w:rPr>
              <w:t>ソーシャルディスタンス確保の徹底</w:t>
            </w:r>
          </w:p>
          <w:p w14:paraId="39E3F5B7" w14:textId="77777777" w:rsidR="007C3E0D" w:rsidRDefault="007C3E0D" w:rsidP="007C3E0D">
            <w:pPr>
              <w:pStyle w:val="1"/>
              <w:ind w:firstLineChars="0" w:firstLine="0"/>
              <w:rPr>
                <w:szCs w:val="18"/>
              </w:rPr>
            </w:pPr>
            <w:r>
              <w:rPr>
                <w:szCs w:val="18"/>
              </w:rPr>
              <w:t>・</w:t>
            </w:r>
            <w:r w:rsidRPr="00C60CC2">
              <w:rPr>
                <w:rFonts w:hint="eastAsia"/>
                <w:szCs w:val="18"/>
              </w:rPr>
              <w:t>催事開催中に大声を出すこと、歌うこと、呼気が激しくなる動作の禁止</w:t>
            </w:r>
          </w:p>
          <w:p w14:paraId="795631BD" w14:textId="1A5EF7F8" w:rsidR="007C3E0D" w:rsidRDefault="007C3E0D" w:rsidP="007C3E0D">
            <w:pPr>
              <w:pStyle w:val="1"/>
              <w:ind w:firstLineChars="0" w:firstLine="0"/>
              <w:rPr>
                <w:szCs w:val="18"/>
              </w:rPr>
            </w:pPr>
            <w:r>
              <w:rPr>
                <w:szCs w:val="18"/>
              </w:rPr>
              <w:t>・</w:t>
            </w:r>
            <w:r w:rsidRPr="00C60CC2">
              <w:rPr>
                <w:rFonts w:hint="eastAsia"/>
                <w:szCs w:val="18"/>
              </w:rPr>
              <w:t>催事中、休憩中の対面での会話や参加者同士の接触を</w:t>
            </w:r>
            <w:r w:rsidR="000C47A6">
              <w:rPr>
                <w:rFonts w:hint="eastAsia"/>
                <w:szCs w:val="18"/>
              </w:rPr>
              <w:t>できるだけ</w:t>
            </w:r>
            <w:r w:rsidRPr="00C60CC2">
              <w:rPr>
                <w:rFonts w:hint="eastAsia"/>
                <w:szCs w:val="18"/>
              </w:rPr>
              <w:t>控えること</w:t>
            </w:r>
          </w:p>
          <w:p w14:paraId="7ABF0BB4" w14:textId="77777777" w:rsidR="007C3E0D" w:rsidRDefault="007C3E0D" w:rsidP="007C3E0D">
            <w:pPr>
              <w:pStyle w:val="1"/>
              <w:ind w:firstLineChars="0" w:firstLine="0"/>
              <w:rPr>
                <w:szCs w:val="18"/>
              </w:rPr>
            </w:pPr>
            <w:r>
              <w:rPr>
                <w:szCs w:val="18"/>
              </w:rPr>
              <w:t>・</w:t>
            </w:r>
            <w:r w:rsidRPr="00C60CC2">
              <w:rPr>
                <w:rFonts w:hint="eastAsia"/>
                <w:szCs w:val="18"/>
              </w:rPr>
              <w:t>会場エリア以外への立ち入り禁止</w:t>
            </w:r>
          </w:p>
          <w:p w14:paraId="0E30F5E6" w14:textId="77777777" w:rsidR="007C3E0D" w:rsidRDefault="007C3E0D" w:rsidP="007C3E0D">
            <w:pPr>
              <w:pStyle w:val="1"/>
              <w:ind w:firstLineChars="0" w:firstLine="0"/>
              <w:rPr>
                <w:szCs w:val="18"/>
              </w:rPr>
            </w:pPr>
            <w:r>
              <w:rPr>
                <w:szCs w:val="18"/>
              </w:rPr>
              <w:t>・</w:t>
            </w:r>
            <w:r w:rsidRPr="00C60CC2">
              <w:rPr>
                <w:rFonts w:hint="eastAsia"/>
                <w:szCs w:val="18"/>
              </w:rPr>
              <w:t>飲食ルールの遵守及びゴミの持ち帰り</w:t>
            </w:r>
          </w:p>
          <w:p w14:paraId="0800361F" w14:textId="1807D9FC" w:rsidR="007C3E0D" w:rsidRDefault="007C3E0D" w:rsidP="009A1EE8">
            <w:pPr>
              <w:pStyle w:val="1"/>
              <w:ind w:firstLineChars="0" w:firstLine="0"/>
            </w:pPr>
          </w:p>
        </w:tc>
        <w:tc>
          <w:tcPr>
            <w:tcW w:w="4961" w:type="dxa"/>
          </w:tcPr>
          <w:p w14:paraId="0B28F53E" w14:textId="7770174F" w:rsidR="007C3E0D" w:rsidRPr="00BA3CF2" w:rsidRDefault="007C3E0D" w:rsidP="006C7727">
            <w:pPr>
              <w:pStyle w:val="1"/>
              <w:rPr>
                <w:szCs w:val="18"/>
              </w:rPr>
            </w:pPr>
          </w:p>
        </w:tc>
      </w:tr>
      <w:tr w:rsidR="007C3E0D" w:rsidRPr="005A226A" w14:paraId="3EE9E9E4" w14:textId="77777777" w:rsidTr="00FD24A1">
        <w:trPr>
          <w:trHeight w:val="714"/>
          <w:jc w:val="center"/>
        </w:trPr>
        <w:tc>
          <w:tcPr>
            <w:tcW w:w="845" w:type="dxa"/>
            <w:vMerge w:val="restart"/>
            <w:vAlign w:val="center"/>
          </w:tcPr>
          <w:p w14:paraId="779C454C" w14:textId="77777777" w:rsidR="007C3E0D" w:rsidRDefault="007C3E0D" w:rsidP="007C3E0D">
            <w:pPr>
              <w:spacing w:line="360" w:lineRule="auto"/>
              <w:jc w:val="center"/>
              <w:rPr>
                <w:rFonts w:ascii="游ゴシック" w:eastAsia="游ゴシック" w:hAnsi="游ゴシック"/>
                <w:b/>
                <w:sz w:val="18"/>
                <w:szCs w:val="18"/>
              </w:rPr>
            </w:pPr>
            <w:r>
              <w:rPr>
                <w:rFonts w:ascii="游ゴシック" w:eastAsia="游ゴシック" w:hAnsi="游ゴシック"/>
                <w:b/>
                <w:sz w:val="18"/>
                <w:szCs w:val="18"/>
              </w:rPr>
              <w:t>催事</w:t>
            </w:r>
          </w:p>
          <w:p w14:paraId="4E637467" w14:textId="3F0032D9" w:rsidR="007C3E0D" w:rsidRPr="009D7468" w:rsidRDefault="007C3E0D" w:rsidP="007C3E0D">
            <w:pPr>
              <w:spacing w:line="360" w:lineRule="auto"/>
              <w:jc w:val="center"/>
              <w:rPr>
                <w:rFonts w:ascii="游ゴシック" w:eastAsia="游ゴシック" w:hAnsi="游ゴシック"/>
                <w:b/>
                <w:sz w:val="18"/>
                <w:szCs w:val="18"/>
              </w:rPr>
            </w:pPr>
            <w:r>
              <w:rPr>
                <w:rFonts w:ascii="游ゴシック" w:eastAsia="游ゴシック" w:hAnsi="游ゴシック"/>
                <w:b/>
                <w:sz w:val="18"/>
                <w:szCs w:val="18"/>
              </w:rPr>
              <w:t>終了後</w:t>
            </w:r>
          </w:p>
        </w:tc>
        <w:tc>
          <w:tcPr>
            <w:tcW w:w="425" w:type="dxa"/>
            <w:vAlign w:val="center"/>
          </w:tcPr>
          <w:p w14:paraId="58757D84" w14:textId="78B5D3C7" w:rsidR="007C3E0D" w:rsidRDefault="007C3E0D" w:rsidP="007C3E0D">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p>
        </w:tc>
        <w:tc>
          <w:tcPr>
            <w:tcW w:w="4254" w:type="dxa"/>
          </w:tcPr>
          <w:p w14:paraId="5CE6C906" w14:textId="5E9AABB2" w:rsidR="007C3E0D" w:rsidRDefault="007C3E0D" w:rsidP="007C3E0D">
            <w:pPr>
              <w:pStyle w:val="1"/>
            </w:pPr>
            <w:r w:rsidRPr="009A79E9">
              <w:rPr>
                <w:rFonts w:hint="eastAsia"/>
              </w:rPr>
              <w:t>催事終了後、使用したテーブルやいすなどの什器類、備品類、ドアノブ等手が触れた箇所は、コロナウイルスに有効な界面活性剤が含まれている家具用洗剤</w:t>
            </w:r>
            <w:r w:rsidR="00B44B45">
              <w:rPr>
                <w:rFonts w:hint="eastAsia"/>
              </w:rPr>
              <w:t>等</w:t>
            </w:r>
            <w:r w:rsidR="000433C0">
              <w:rPr>
                <w:rFonts w:hint="eastAsia"/>
              </w:rPr>
              <w:t>適切な消毒液</w:t>
            </w:r>
            <w:r w:rsidRPr="009A79E9">
              <w:rPr>
                <w:rFonts w:hint="eastAsia"/>
              </w:rPr>
              <w:t>での清掃を行う</w:t>
            </w:r>
            <w:r>
              <w:rPr>
                <w:rFonts w:hint="eastAsia"/>
              </w:rPr>
              <w:t>こと。</w:t>
            </w:r>
          </w:p>
          <w:p w14:paraId="48DA91F2" w14:textId="77777777" w:rsidR="00241419" w:rsidRDefault="00241419" w:rsidP="00241419">
            <w:pPr>
              <w:pStyle w:val="1"/>
            </w:pPr>
            <w:r>
              <w:rPr>
                <w:rFonts w:hint="eastAsia"/>
              </w:rPr>
              <w:t>（消毒方法例）</w:t>
            </w:r>
          </w:p>
          <w:p w14:paraId="041DDD44" w14:textId="44795B8C" w:rsidR="00241419" w:rsidRDefault="00446C4F" w:rsidP="00241419">
            <w:pPr>
              <w:pStyle w:val="1"/>
            </w:pPr>
            <w:r w:rsidRPr="00446C4F">
              <w:rPr>
                <w:rFonts w:hint="eastAsia"/>
              </w:rPr>
              <w:t>コロナウイルスに有効な界面活性剤が含まれている家具用洗剤</w:t>
            </w:r>
            <w:r w:rsidR="00241419">
              <w:t>等</w:t>
            </w:r>
            <w:r w:rsidR="000433C0">
              <w:rPr>
                <w:rFonts w:hint="eastAsia"/>
              </w:rPr>
              <w:t>適切な消毒液</w:t>
            </w:r>
            <w:r w:rsidR="00241419">
              <w:t>を使用し、換気を充分に行った上で、消毒液</w:t>
            </w:r>
            <w:r w:rsidR="000433C0">
              <w:rPr>
                <w:rFonts w:hint="eastAsia"/>
              </w:rPr>
              <w:t>等</w:t>
            </w:r>
            <w:r w:rsidR="00241419">
              <w:t>を浸した布巾やペーパータオルで拭く。</w:t>
            </w:r>
            <w:r w:rsidR="000433C0" w:rsidRPr="000433C0">
              <w:rPr>
                <w:rFonts w:hint="eastAsia"/>
              </w:rPr>
              <w:t>床に消毒液等がこぼれた場合は、直ちにふき取りを行うこと。</w:t>
            </w:r>
          </w:p>
          <w:p w14:paraId="2E5D1296" w14:textId="1D5C5EC8" w:rsidR="00241419" w:rsidRPr="009A79E9" w:rsidRDefault="00241419" w:rsidP="00241419">
            <w:pPr>
              <w:pStyle w:val="1"/>
            </w:pPr>
            <w:r>
              <w:rPr>
                <w:rFonts w:hint="eastAsia"/>
              </w:rPr>
              <w:t>※備品等で本方法により難い場合、消毒による拭き表面の劣化等が懸念される場合は</w:t>
            </w:r>
            <w:r w:rsidR="00611BC9">
              <w:rPr>
                <w:rFonts w:hint="eastAsia"/>
              </w:rPr>
              <w:t>会館職員</w:t>
            </w:r>
            <w:r>
              <w:rPr>
                <w:rFonts w:hint="eastAsia"/>
              </w:rPr>
              <w:t>に相談</w:t>
            </w:r>
            <w:r w:rsidR="00D740E4">
              <w:rPr>
                <w:rFonts w:hint="eastAsia"/>
              </w:rPr>
              <w:t>すること。</w:t>
            </w:r>
          </w:p>
        </w:tc>
        <w:tc>
          <w:tcPr>
            <w:tcW w:w="4961" w:type="dxa"/>
          </w:tcPr>
          <w:p w14:paraId="30E84EAE" w14:textId="507DC91A" w:rsidR="007C3E0D" w:rsidRDefault="007C3E0D" w:rsidP="007C3E0D">
            <w:pPr>
              <w:pStyle w:val="1"/>
              <w:rPr>
                <w:szCs w:val="18"/>
              </w:rPr>
            </w:pPr>
          </w:p>
          <w:p w14:paraId="439ED1F8" w14:textId="7A81189A" w:rsidR="00611BC9" w:rsidRPr="00FD24A1" w:rsidRDefault="00611BC9" w:rsidP="007C3E0D">
            <w:pPr>
              <w:pStyle w:val="1"/>
              <w:rPr>
                <w:szCs w:val="18"/>
              </w:rPr>
            </w:pPr>
          </w:p>
        </w:tc>
      </w:tr>
      <w:tr w:rsidR="007C3E0D" w:rsidRPr="005A226A" w14:paraId="785556B9" w14:textId="77777777" w:rsidTr="00FD24A1">
        <w:trPr>
          <w:trHeight w:val="848"/>
          <w:jc w:val="center"/>
        </w:trPr>
        <w:tc>
          <w:tcPr>
            <w:tcW w:w="845" w:type="dxa"/>
            <w:vMerge/>
            <w:vAlign w:val="center"/>
          </w:tcPr>
          <w:p w14:paraId="068E713D" w14:textId="2D474B1C" w:rsidR="007C3E0D" w:rsidRPr="009D7468" w:rsidRDefault="007C3E0D" w:rsidP="001217A8">
            <w:pPr>
              <w:spacing w:line="360" w:lineRule="auto"/>
              <w:jc w:val="center"/>
              <w:rPr>
                <w:rFonts w:ascii="游ゴシック" w:eastAsia="游ゴシック" w:hAnsi="游ゴシック"/>
                <w:b/>
                <w:sz w:val="18"/>
                <w:szCs w:val="18"/>
              </w:rPr>
            </w:pPr>
          </w:p>
        </w:tc>
        <w:tc>
          <w:tcPr>
            <w:tcW w:w="425" w:type="dxa"/>
            <w:vAlign w:val="center"/>
          </w:tcPr>
          <w:p w14:paraId="219AF6A0" w14:textId="68829B8E" w:rsidR="007C3E0D" w:rsidRPr="00BA3CF2" w:rsidRDefault="007C3E0D"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2</w:t>
            </w:r>
          </w:p>
        </w:tc>
        <w:tc>
          <w:tcPr>
            <w:tcW w:w="4254" w:type="dxa"/>
          </w:tcPr>
          <w:p w14:paraId="3D50C9F0" w14:textId="238E6A36" w:rsidR="007C3E0D" w:rsidRPr="00C90106" w:rsidRDefault="007C3E0D" w:rsidP="00BF6E13">
            <w:pPr>
              <w:pStyle w:val="1"/>
            </w:pPr>
            <w:r w:rsidRPr="009A79E9">
              <w:rPr>
                <w:rFonts w:hint="eastAsia"/>
              </w:rPr>
              <w:t>感染対策の実施状況について不備がないか確認を行い、</w:t>
            </w:r>
            <w:r w:rsidR="00516482" w:rsidRPr="00516482">
              <w:rPr>
                <w:rFonts w:hint="eastAsia"/>
              </w:rPr>
              <w:t>「感染予防対策実施報告書」を</w:t>
            </w:r>
            <w:r w:rsidRPr="009A79E9">
              <w:rPr>
                <w:rFonts w:hint="eastAsia"/>
              </w:rPr>
              <w:t>会館職員に報告する</w:t>
            </w:r>
            <w:r>
              <w:rPr>
                <w:rFonts w:hint="eastAsia"/>
              </w:rPr>
              <w:t>こと。</w:t>
            </w:r>
          </w:p>
        </w:tc>
        <w:tc>
          <w:tcPr>
            <w:tcW w:w="4961" w:type="dxa"/>
          </w:tcPr>
          <w:p w14:paraId="5F5FC6AA" w14:textId="0498D61F" w:rsidR="007C3E0D" w:rsidRPr="00BA3CF2" w:rsidDel="00A6074A" w:rsidRDefault="007C3E0D" w:rsidP="00E6345D">
            <w:pPr>
              <w:pStyle w:val="1"/>
              <w:rPr>
                <w:szCs w:val="18"/>
              </w:rPr>
            </w:pPr>
          </w:p>
        </w:tc>
      </w:tr>
      <w:tr w:rsidR="007C3E0D" w:rsidRPr="005A226A" w14:paraId="34CE48D7" w14:textId="77777777" w:rsidTr="00FD24A1">
        <w:trPr>
          <w:trHeight w:val="654"/>
          <w:jc w:val="center"/>
        </w:trPr>
        <w:tc>
          <w:tcPr>
            <w:tcW w:w="845" w:type="dxa"/>
            <w:vMerge/>
            <w:vAlign w:val="center"/>
          </w:tcPr>
          <w:p w14:paraId="7CECF7C8" w14:textId="72146965"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29EAA82C" w14:textId="2EFE9A54" w:rsidR="007C3E0D" w:rsidRPr="00BA3CF2" w:rsidRDefault="007C3E0D"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3</w:t>
            </w:r>
          </w:p>
        </w:tc>
        <w:tc>
          <w:tcPr>
            <w:tcW w:w="4254" w:type="dxa"/>
          </w:tcPr>
          <w:p w14:paraId="7EEE838A" w14:textId="7DED0A97" w:rsidR="007C3E0D" w:rsidRPr="001A3868" w:rsidRDefault="007C3E0D" w:rsidP="00BF6E13">
            <w:pPr>
              <w:pStyle w:val="1"/>
            </w:pPr>
            <w:r w:rsidRPr="009A79E9">
              <w:rPr>
                <w:rFonts w:hint="eastAsia"/>
              </w:rPr>
              <w:t>個人情報の保護の観点から、作成した名簿等の保管及び廃棄には十分な対策を講じる</w:t>
            </w:r>
            <w:r>
              <w:rPr>
                <w:rFonts w:hint="eastAsia"/>
              </w:rPr>
              <w:t>こと</w:t>
            </w:r>
            <w:r w:rsidRPr="009A79E9">
              <w:rPr>
                <w:rFonts w:hint="eastAsia"/>
              </w:rPr>
              <w:t>。</w:t>
            </w:r>
          </w:p>
        </w:tc>
        <w:tc>
          <w:tcPr>
            <w:tcW w:w="4961" w:type="dxa"/>
          </w:tcPr>
          <w:p w14:paraId="649149EF" w14:textId="765B1769" w:rsidR="007C3E0D" w:rsidRPr="00BA3CF2" w:rsidRDefault="007C3E0D" w:rsidP="00BF6E13">
            <w:pPr>
              <w:pStyle w:val="1"/>
              <w:rPr>
                <w:szCs w:val="18"/>
              </w:rPr>
            </w:pPr>
          </w:p>
        </w:tc>
      </w:tr>
      <w:tr w:rsidR="007C3E0D" w:rsidRPr="005A226A" w14:paraId="4102BDF4" w14:textId="77777777" w:rsidTr="00FD24A1">
        <w:trPr>
          <w:trHeight w:val="1117"/>
          <w:jc w:val="center"/>
        </w:trPr>
        <w:tc>
          <w:tcPr>
            <w:tcW w:w="845" w:type="dxa"/>
            <w:vMerge/>
            <w:vAlign w:val="center"/>
          </w:tcPr>
          <w:p w14:paraId="68CD32F9" w14:textId="77823264"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2329769E" w14:textId="12EA3E8E" w:rsidR="007C3E0D" w:rsidRPr="00BA3CF2" w:rsidRDefault="007C3E0D"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4</w:t>
            </w:r>
          </w:p>
        </w:tc>
        <w:tc>
          <w:tcPr>
            <w:tcW w:w="4254" w:type="dxa"/>
          </w:tcPr>
          <w:p w14:paraId="08B83E0E" w14:textId="7EB9E591" w:rsidR="007C3E0D" w:rsidRDefault="007C3E0D" w:rsidP="000224F7">
            <w:pPr>
              <w:pStyle w:val="1"/>
            </w:pPr>
            <w:r w:rsidRPr="009A79E9">
              <w:rPr>
                <w:rFonts w:hint="eastAsia"/>
              </w:rPr>
              <w:t>感染者が催事の終了後に発生したことが判明した場合、保健所等の公的機関による聞き取りに協力するとともに、必要な情報提供を行う</w:t>
            </w:r>
            <w:r>
              <w:rPr>
                <w:rFonts w:hint="eastAsia"/>
              </w:rPr>
              <w:t>こと。</w:t>
            </w:r>
          </w:p>
        </w:tc>
        <w:tc>
          <w:tcPr>
            <w:tcW w:w="4961" w:type="dxa"/>
          </w:tcPr>
          <w:p w14:paraId="1F314A79" w14:textId="1F9E012C" w:rsidR="007C3E0D" w:rsidRPr="00BF6E13" w:rsidRDefault="007C3E0D" w:rsidP="006C7727">
            <w:pPr>
              <w:pStyle w:val="1"/>
            </w:pPr>
          </w:p>
        </w:tc>
      </w:tr>
      <w:tr w:rsidR="007C3E0D" w:rsidRPr="005A226A" w14:paraId="02C807A1" w14:textId="77777777" w:rsidTr="00FD24A1">
        <w:trPr>
          <w:trHeight w:val="1251"/>
          <w:jc w:val="center"/>
        </w:trPr>
        <w:tc>
          <w:tcPr>
            <w:tcW w:w="845" w:type="dxa"/>
            <w:vMerge/>
            <w:vAlign w:val="center"/>
          </w:tcPr>
          <w:p w14:paraId="213E03BF" w14:textId="73BF05BC" w:rsidR="007C3E0D" w:rsidRPr="009D7468" w:rsidRDefault="007C3E0D" w:rsidP="00165964">
            <w:pPr>
              <w:spacing w:line="360" w:lineRule="auto"/>
              <w:jc w:val="center"/>
              <w:rPr>
                <w:rFonts w:ascii="游ゴシック" w:eastAsia="游ゴシック" w:hAnsi="游ゴシック"/>
                <w:b/>
                <w:sz w:val="18"/>
                <w:szCs w:val="18"/>
              </w:rPr>
            </w:pPr>
          </w:p>
        </w:tc>
        <w:tc>
          <w:tcPr>
            <w:tcW w:w="425" w:type="dxa"/>
            <w:vAlign w:val="center"/>
          </w:tcPr>
          <w:p w14:paraId="63228283" w14:textId="635BC467" w:rsidR="007C3E0D" w:rsidRPr="00BA3CF2" w:rsidRDefault="007C3E0D" w:rsidP="00165964">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5</w:t>
            </w:r>
          </w:p>
        </w:tc>
        <w:tc>
          <w:tcPr>
            <w:tcW w:w="4254" w:type="dxa"/>
          </w:tcPr>
          <w:p w14:paraId="3DF5CA69" w14:textId="28C59E30" w:rsidR="007C3E0D" w:rsidRDefault="007C3E0D" w:rsidP="00BF6E13">
            <w:pPr>
              <w:pStyle w:val="1"/>
            </w:pPr>
            <w:r w:rsidRPr="009A79E9">
              <w:rPr>
                <w:rFonts w:hint="eastAsia"/>
              </w:rPr>
              <w:t>換気時に開放した窓等の施錠を確実に行う</w:t>
            </w:r>
            <w:r>
              <w:rPr>
                <w:rFonts w:hint="eastAsia"/>
              </w:rPr>
              <w:t>こと。</w:t>
            </w:r>
          </w:p>
        </w:tc>
        <w:tc>
          <w:tcPr>
            <w:tcW w:w="4961" w:type="dxa"/>
          </w:tcPr>
          <w:p w14:paraId="1962EA6D" w14:textId="0B9FA95D" w:rsidR="007C3E0D" w:rsidRPr="00BA3CF2" w:rsidRDefault="007C3E0D" w:rsidP="00F0241D">
            <w:pPr>
              <w:pStyle w:val="1"/>
              <w:rPr>
                <w:szCs w:val="18"/>
              </w:rPr>
            </w:pPr>
          </w:p>
        </w:tc>
      </w:tr>
    </w:tbl>
    <w:p w14:paraId="4F485DF0" w14:textId="071281A1" w:rsidR="00687B43" w:rsidRPr="00B6526F" w:rsidRDefault="00687B43" w:rsidP="00842EDC">
      <w:pPr>
        <w:widowControl/>
        <w:jc w:val="left"/>
        <w:rPr>
          <w:rFonts w:ascii="游ゴシック" w:eastAsia="游ゴシック" w:hAnsi="游ゴシック"/>
          <w:b/>
          <w:sz w:val="26"/>
          <w:szCs w:val="26"/>
        </w:rPr>
      </w:pPr>
    </w:p>
    <w:sectPr w:rsidR="00687B43" w:rsidRPr="00B6526F" w:rsidSect="00CE2595">
      <w:type w:val="continuous"/>
      <w:pgSz w:w="11906" w:h="16838" w:code="9"/>
      <w:pgMar w:top="720" w:right="720" w:bottom="720" w:left="720" w:header="0" w:footer="22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1E3B" w14:textId="77777777" w:rsidR="0040158F" w:rsidRDefault="0040158F" w:rsidP="00583991">
      <w:r>
        <w:separator/>
      </w:r>
    </w:p>
  </w:endnote>
  <w:endnote w:type="continuationSeparator" w:id="0">
    <w:p w14:paraId="3955C8A0" w14:textId="77777777" w:rsidR="0040158F" w:rsidRDefault="0040158F" w:rsidP="005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264288"/>
      <w:docPartObj>
        <w:docPartGallery w:val="Page Numbers (Bottom of Page)"/>
        <w:docPartUnique/>
      </w:docPartObj>
    </w:sdtPr>
    <w:sdtContent>
      <w:p w14:paraId="7DCC4D95" w14:textId="507586B8" w:rsidR="00D740E4" w:rsidRDefault="00D740E4">
        <w:pPr>
          <w:pStyle w:val="a8"/>
          <w:jc w:val="center"/>
        </w:pPr>
        <w:r>
          <w:fldChar w:fldCharType="begin"/>
        </w:r>
        <w:r>
          <w:instrText>PAGE   \* MERGEFORMAT</w:instrText>
        </w:r>
        <w:r>
          <w:fldChar w:fldCharType="separate"/>
        </w:r>
        <w:r>
          <w:rPr>
            <w:lang w:val="ja-JP"/>
          </w:rPr>
          <w:t>2</w:t>
        </w:r>
        <w:r>
          <w:fldChar w:fldCharType="end"/>
        </w:r>
        <w:r>
          <w:rPr>
            <w:rFonts w:hint="eastAsia"/>
          </w:rPr>
          <w:t>/5</w:t>
        </w:r>
      </w:p>
    </w:sdtContent>
  </w:sdt>
  <w:p w14:paraId="611952CD" w14:textId="77777777" w:rsidR="00D740E4" w:rsidRDefault="00D74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53976" w14:textId="77777777" w:rsidR="0040158F" w:rsidRDefault="0040158F" w:rsidP="00583991">
      <w:r>
        <w:separator/>
      </w:r>
    </w:p>
  </w:footnote>
  <w:footnote w:type="continuationSeparator" w:id="0">
    <w:p w14:paraId="75B35EBC" w14:textId="77777777" w:rsidR="0040158F" w:rsidRDefault="0040158F" w:rsidP="0058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01E37"/>
    <w:multiLevelType w:val="hybridMultilevel"/>
    <w:tmpl w:val="6398295E"/>
    <w:lvl w:ilvl="0" w:tplc="82162100">
      <w:numFmt w:val="bullet"/>
      <w:lvlText w:val="・"/>
      <w:lvlJc w:val="left"/>
      <w:pPr>
        <w:ind w:left="540" w:hanging="360"/>
      </w:pPr>
      <w:rPr>
        <w:rFonts w:ascii="游ゴシック" w:eastAsia="游ゴシック" w:hAnsi="游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73183BBA"/>
    <w:multiLevelType w:val="hybridMultilevel"/>
    <w:tmpl w:val="1E8A13A6"/>
    <w:lvl w:ilvl="0" w:tplc="BA1E9016">
      <w:numFmt w:val="bullet"/>
      <w:lvlText w:val="・"/>
      <w:lvlJc w:val="left"/>
      <w:pPr>
        <w:ind w:left="540" w:hanging="360"/>
      </w:pPr>
      <w:rPr>
        <w:rFonts w:ascii="游ゴシック" w:eastAsia="游ゴシック" w:hAnsi="游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A277C54"/>
    <w:multiLevelType w:val="multilevel"/>
    <w:tmpl w:val="FEE084F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973870161">
    <w:abstractNumId w:val="1"/>
  </w:num>
  <w:num w:numId="2" w16cid:durableId="1497070965">
    <w:abstractNumId w:val="0"/>
  </w:num>
  <w:num w:numId="3" w16cid:durableId="1672902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NDIxNzIyNzQ2MDBR0lEKTi0uzszPAykwqQUAt8D0/ywAAAA="/>
  </w:docVars>
  <w:rsids>
    <w:rsidRoot w:val="005A226A"/>
    <w:rsid w:val="00015941"/>
    <w:rsid w:val="000224F7"/>
    <w:rsid w:val="000247E6"/>
    <w:rsid w:val="0003415C"/>
    <w:rsid w:val="000433C0"/>
    <w:rsid w:val="000438BB"/>
    <w:rsid w:val="00047F40"/>
    <w:rsid w:val="00054F12"/>
    <w:rsid w:val="00060BCD"/>
    <w:rsid w:val="000702AA"/>
    <w:rsid w:val="000834A8"/>
    <w:rsid w:val="0008696C"/>
    <w:rsid w:val="0009421B"/>
    <w:rsid w:val="000A7DE7"/>
    <w:rsid w:val="000B4DE0"/>
    <w:rsid w:val="000B4F96"/>
    <w:rsid w:val="000C11CC"/>
    <w:rsid w:val="000C47A6"/>
    <w:rsid w:val="000C6468"/>
    <w:rsid w:val="000D1030"/>
    <w:rsid w:val="000F47DE"/>
    <w:rsid w:val="0010079B"/>
    <w:rsid w:val="00103F0E"/>
    <w:rsid w:val="001217A8"/>
    <w:rsid w:val="00127FDD"/>
    <w:rsid w:val="001330B3"/>
    <w:rsid w:val="00140DB8"/>
    <w:rsid w:val="001527B5"/>
    <w:rsid w:val="00157BCE"/>
    <w:rsid w:val="00165964"/>
    <w:rsid w:val="00172861"/>
    <w:rsid w:val="00180BA3"/>
    <w:rsid w:val="00181EBC"/>
    <w:rsid w:val="00182549"/>
    <w:rsid w:val="001977B9"/>
    <w:rsid w:val="001A3868"/>
    <w:rsid w:val="001A59B5"/>
    <w:rsid w:val="001B76E8"/>
    <w:rsid w:val="001B7DBA"/>
    <w:rsid w:val="001C763D"/>
    <w:rsid w:val="001D5470"/>
    <w:rsid w:val="00202BBD"/>
    <w:rsid w:val="00206CE4"/>
    <w:rsid w:val="00210F8B"/>
    <w:rsid w:val="002118C2"/>
    <w:rsid w:val="00215634"/>
    <w:rsid w:val="00241419"/>
    <w:rsid w:val="00241E39"/>
    <w:rsid w:val="00246210"/>
    <w:rsid w:val="00262022"/>
    <w:rsid w:val="00286877"/>
    <w:rsid w:val="0029315C"/>
    <w:rsid w:val="002A1AB9"/>
    <w:rsid w:val="002A1B1C"/>
    <w:rsid w:val="002A30CE"/>
    <w:rsid w:val="002A3703"/>
    <w:rsid w:val="002A3FD6"/>
    <w:rsid w:val="002B4D6C"/>
    <w:rsid w:val="002B63C8"/>
    <w:rsid w:val="002B7318"/>
    <w:rsid w:val="002C7AB0"/>
    <w:rsid w:val="002D6449"/>
    <w:rsid w:val="002E6695"/>
    <w:rsid w:val="002F68EF"/>
    <w:rsid w:val="002F7BAE"/>
    <w:rsid w:val="0030705D"/>
    <w:rsid w:val="00311C9D"/>
    <w:rsid w:val="00314F6A"/>
    <w:rsid w:val="003170F9"/>
    <w:rsid w:val="00327228"/>
    <w:rsid w:val="00331E25"/>
    <w:rsid w:val="003412FB"/>
    <w:rsid w:val="00362D30"/>
    <w:rsid w:val="00364117"/>
    <w:rsid w:val="00370836"/>
    <w:rsid w:val="00370C45"/>
    <w:rsid w:val="0038176D"/>
    <w:rsid w:val="00392632"/>
    <w:rsid w:val="00392DD3"/>
    <w:rsid w:val="00395286"/>
    <w:rsid w:val="003B0BE1"/>
    <w:rsid w:val="003B31D6"/>
    <w:rsid w:val="003B61BE"/>
    <w:rsid w:val="003D3D64"/>
    <w:rsid w:val="003E4650"/>
    <w:rsid w:val="003E5856"/>
    <w:rsid w:val="003F2551"/>
    <w:rsid w:val="003F74ED"/>
    <w:rsid w:val="003F7739"/>
    <w:rsid w:val="00400A06"/>
    <w:rsid w:val="0040158F"/>
    <w:rsid w:val="0040289D"/>
    <w:rsid w:val="00402D17"/>
    <w:rsid w:val="00402FFC"/>
    <w:rsid w:val="004142FA"/>
    <w:rsid w:val="00415F42"/>
    <w:rsid w:val="004172FF"/>
    <w:rsid w:val="00420ED5"/>
    <w:rsid w:val="00436C57"/>
    <w:rsid w:val="00440E76"/>
    <w:rsid w:val="00446C4F"/>
    <w:rsid w:val="0045713B"/>
    <w:rsid w:val="0047053D"/>
    <w:rsid w:val="004768F6"/>
    <w:rsid w:val="00481EF7"/>
    <w:rsid w:val="00485AA6"/>
    <w:rsid w:val="004A0D21"/>
    <w:rsid w:val="004A6E91"/>
    <w:rsid w:val="004B464F"/>
    <w:rsid w:val="004B645A"/>
    <w:rsid w:val="004C2ECD"/>
    <w:rsid w:val="004E2E84"/>
    <w:rsid w:val="004E66EA"/>
    <w:rsid w:val="004E6C1E"/>
    <w:rsid w:val="004F47D0"/>
    <w:rsid w:val="004F6765"/>
    <w:rsid w:val="004F6B65"/>
    <w:rsid w:val="005049EE"/>
    <w:rsid w:val="00507790"/>
    <w:rsid w:val="00511AC7"/>
    <w:rsid w:val="00516482"/>
    <w:rsid w:val="00523592"/>
    <w:rsid w:val="00523C93"/>
    <w:rsid w:val="00524CB9"/>
    <w:rsid w:val="00540F90"/>
    <w:rsid w:val="0054453D"/>
    <w:rsid w:val="00561EB3"/>
    <w:rsid w:val="005712E2"/>
    <w:rsid w:val="00575D42"/>
    <w:rsid w:val="00577311"/>
    <w:rsid w:val="005832AA"/>
    <w:rsid w:val="00583991"/>
    <w:rsid w:val="00591C3B"/>
    <w:rsid w:val="005946A3"/>
    <w:rsid w:val="005A226A"/>
    <w:rsid w:val="005A7490"/>
    <w:rsid w:val="005B15A0"/>
    <w:rsid w:val="005B343E"/>
    <w:rsid w:val="005B6945"/>
    <w:rsid w:val="005D15B0"/>
    <w:rsid w:val="005D1C87"/>
    <w:rsid w:val="005F1A28"/>
    <w:rsid w:val="005F6A80"/>
    <w:rsid w:val="006106D1"/>
    <w:rsid w:val="00611BC9"/>
    <w:rsid w:val="00652453"/>
    <w:rsid w:val="00652DA4"/>
    <w:rsid w:val="00661220"/>
    <w:rsid w:val="006761F9"/>
    <w:rsid w:val="00687B43"/>
    <w:rsid w:val="00693211"/>
    <w:rsid w:val="00694688"/>
    <w:rsid w:val="006A66A1"/>
    <w:rsid w:val="006C1347"/>
    <w:rsid w:val="006C7727"/>
    <w:rsid w:val="006D1150"/>
    <w:rsid w:val="006E5B79"/>
    <w:rsid w:val="006E740B"/>
    <w:rsid w:val="006E7468"/>
    <w:rsid w:val="006E7D61"/>
    <w:rsid w:val="006F0FE3"/>
    <w:rsid w:val="006F296D"/>
    <w:rsid w:val="006F371C"/>
    <w:rsid w:val="006F71EC"/>
    <w:rsid w:val="006F779B"/>
    <w:rsid w:val="00702E15"/>
    <w:rsid w:val="007032D3"/>
    <w:rsid w:val="007041ED"/>
    <w:rsid w:val="007146C4"/>
    <w:rsid w:val="007324AE"/>
    <w:rsid w:val="00747856"/>
    <w:rsid w:val="00761E4E"/>
    <w:rsid w:val="00763659"/>
    <w:rsid w:val="0076562F"/>
    <w:rsid w:val="007969F3"/>
    <w:rsid w:val="007B2B62"/>
    <w:rsid w:val="007C1E58"/>
    <w:rsid w:val="007C3E0D"/>
    <w:rsid w:val="007C5407"/>
    <w:rsid w:val="007D3B6A"/>
    <w:rsid w:val="007E1856"/>
    <w:rsid w:val="00800F27"/>
    <w:rsid w:val="00822FC7"/>
    <w:rsid w:val="008252F2"/>
    <w:rsid w:val="00825C44"/>
    <w:rsid w:val="00827689"/>
    <w:rsid w:val="00827AAC"/>
    <w:rsid w:val="008356C3"/>
    <w:rsid w:val="0083698F"/>
    <w:rsid w:val="00840491"/>
    <w:rsid w:val="00842EDC"/>
    <w:rsid w:val="00847668"/>
    <w:rsid w:val="00853D99"/>
    <w:rsid w:val="00856834"/>
    <w:rsid w:val="008570C9"/>
    <w:rsid w:val="00865C80"/>
    <w:rsid w:val="00881A10"/>
    <w:rsid w:val="008931C9"/>
    <w:rsid w:val="00895026"/>
    <w:rsid w:val="008A6128"/>
    <w:rsid w:val="008C486E"/>
    <w:rsid w:val="008C4D8C"/>
    <w:rsid w:val="008C5B55"/>
    <w:rsid w:val="008D38F9"/>
    <w:rsid w:val="008D4845"/>
    <w:rsid w:val="008F612E"/>
    <w:rsid w:val="00903943"/>
    <w:rsid w:val="0090514E"/>
    <w:rsid w:val="00907CCF"/>
    <w:rsid w:val="00913D54"/>
    <w:rsid w:val="00923FDE"/>
    <w:rsid w:val="00926F14"/>
    <w:rsid w:val="00927768"/>
    <w:rsid w:val="009335F5"/>
    <w:rsid w:val="00935ED6"/>
    <w:rsid w:val="0095222C"/>
    <w:rsid w:val="00957820"/>
    <w:rsid w:val="0096714B"/>
    <w:rsid w:val="00974B1D"/>
    <w:rsid w:val="009947A1"/>
    <w:rsid w:val="00996BBB"/>
    <w:rsid w:val="009A1EE8"/>
    <w:rsid w:val="009A33AB"/>
    <w:rsid w:val="009A79E9"/>
    <w:rsid w:val="009B13AE"/>
    <w:rsid w:val="009C1701"/>
    <w:rsid w:val="009C20E9"/>
    <w:rsid w:val="009C2205"/>
    <w:rsid w:val="009C4337"/>
    <w:rsid w:val="009D7468"/>
    <w:rsid w:val="009E33CA"/>
    <w:rsid w:val="009F6193"/>
    <w:rsid w:val="009F757A"/>
    <w:rsid w:val="00A0078A"/>
    <w:rsid w:val="00A148D3"/>
    <w:rsid w:val="00A15D34"/>
    <w:rsid w:val="00A26E14"/>
    <w:rsid w:val="00A2715D"/>
    <w:rsid w:val="00A36F0A"/>
    <w:rsid w:val="00A6074A"/>
    <w:rsid w:val="00A63A1A"/>
    <w:rsid w:val="00A66129"/>
    <w:rsid w:val="00A77F0F"/>
    <w:rsid w:val="00A81AA2"/>
    <w:rsid w:val="00A8572F"/>
    <w:rsid w:val="00A867DA"/>
    <w:rsid w:val="00A86C71"/>
    <w:rsid w:val="00A86F5E"/>
    <w:rsid w:val="00AA238F"/>
    <w:rsid w:val="00AA7D90"/>
    <w:rsid w:val="00AC1306"/>
    <w:rsid w:val="00AC4088"/>
    <w:rsid w:val="00AD1F79"/>
    <w:rsid w:val="00AF60B5"/>
    <w:rsid w:val="00B02861"/>
    <w:rsid w:val="00B0311C"/>
    <w:rsid w:val="00B2493A"/>
    <w:rsid w:val="00B41E9C"/>
    <w:rsid w:val="00B44B45"/>
    <w:rsid w:val="00B645DE"/>
    <w:rsid w:val="00B6526F"/>
    <w:rsid w:val="00B70F84"/>
    <w:rsid w:val="00B763C9"/>
    <w:rsid w:val="00B85078"/>
    <w:rsid w:val="00B92713"/>
    <w:rsid w:val="00B94634"/>
    <w:rsid w:val="00B951E3"/>
    <w:rsid w:val="00BA0B43"/>
    <w:rsid w:val="00BA3CF2"/>
    <w:rsid w:val="00BA6516"/>
    <w:rsid w:val="00BB104D"/>
    <w:rsid w:val="00BF00B8"/>
    <w:rsid w:val="00BF0B5C"/>
    <w:rsid w:val="00BF0EEA"/>
    <w:rsid w:val="00BF161A"/>
    <w:rsid w:val="00BF3A03"/>
    <w:rsid w:val="00BF4CF6"/>
    <w:rsid w:val="00BF6E13"/>
    <w:rsid w:val="00C11453"/>
    <w:rsid w:val="00C11F08"/>
    <w:rsid w:val="00C25D12"/>
    <w:rsid w:val="00C43349"/>
    <w:rsid w:val="00C565E7"/>
    <w:rsid w:val="00C6076A"/>
    <w:rsid w:val="00C60CC2"/>
    <w:rsid w:val="00C62AC6"/>
    <w:rsid w:val="00C70DDC"/>
    <w:rsid w:val="00C87FBA"/>
    <w:rsid w:val="00C96CCA"/>
    <w:rsid w:val="00CA1731"/>
    <w:rsid w:val="00CA49FE"/>
    <w:rsid w:val="00CB19D0"/>
    <w:rsid w:val="00CB57A9"/>
    <w:rsid w:val="00CC0299"/>
    <w:rsid w:val="00CC46EF"/>
    <w:rsid w:val="00CD16B8"/>
    <w:rsid w:val="00CD5924"/>
    <w:rsid w:val="00CD7D31"/>
    <w:rsid w:val="00CE2595"/>
    <w:rsid w:val="00CE2CFB"/>
    <w:rsid w:val="00D01521"/>
    <w:rsid w:val="00D0366A"/>
    <w:rsid w:val="00D06AF2"/>
    <w:rsid w:val="00D22CCA"/>
    <w:rsid w:val="00D3743F"/>
    <w:rsid w:val="00D377DC"/>
    <w:rsid w:val="00D45462"/>
    <w:rsid w:val="00D5079A"/>
    <w:rsid w:val="00D5646C"/>
    <w:rsid w:val="00D61957"/>
    <w:rsid w:val="00D672E7"/>
    <w:rsid w:val="00D740E4"/>
    <w:rsid w:val="00D852B3"/>
    <w:rsid w:val="00D874B1"/>
    <w:rsid w:val="00DA058D"/>
    <w:rsid w:val="00DA0A6B"/>
    <w:rsid w:val="00DA3499"/>
    <w:rsid w:val="00DB0968"/>
    <w:rsid w:val="00DD0D11"/>
    <w:rsid w:val="00DE4A46"/>
    <w:rsid w:val="00DF09A5"/>
    <w:rsid w:val="00E02052"/>
    <w:rsid w:val="00E06E6A"/>
    <w:rsid w:val="00E112B3"/>
    <w:rsid w:val="00E127BA"/>
    <w:rsid w:val="00E12BD1"/>
    <w:rsid w:val="00E2095D"/>
    <w:rsid w:val="00E41F2E"/>
    <w:rsid w:val="00E42E8A"/>
    <w:rsid w:val="00E437A7"/>
    <w:rsid w:val="00E4457F"/>
    <w:rsid w:val="00E51ABF"/>
    <w:rsid w:val="00E6345D"/>
    <w:rsid w:val="00E85BB7"/>
    <w:rsid w:val="00E86048"/>
    <w:rsid w:val="00EA0A31"/>
    <w:rsid w:val="00EA247B"/>
    <w:rsid w:val="00EA3E21"/>
    <w:rsid w:val="00EB2667"/>
    <w:rsid w:val="00EB4EC5"/>
    <w:rsid w:val="00EC1788"/>
    <w:rsid w:val="00EC447E"/>
    <w:rsid w:val="00ED1789"/>
    <w:rsid w:val="00ED3026"/>
    <w:rsid w:val="00EE4406"/>
    <w:rsid w:val="00EE4D58"/>
    <w:rsid w:val="00EE7511"/>
    <w:rsid w:val="00EF4E14"/>
    <w:rsid w:val="00F0241D"/>
    <w:rsid w:val="00F051C8"/>
    <w:rsid w:val="00F05510"/>
    <w:rsid w:val="00F1094C"/>
    <w:rsid w:val="00F209B0"/>
    <w:rsid w:val="00F26453"/>
    <w:rsid w:val="00F34111"/>
    <w:rsid w:val="00F5762C"/>
    <w:rsid w:val="00F63F4A"/>
    <w:rsid w:val="00F7000B"/>
    <w:rsid w:val="00F747AD"/>
    <w:rsid w:val="00F77A50"/>
    <w:rsid w:val="00F8084A"/>
    <w:rsid w:val="00F81593"/>
    <w:rsid w:val="00F82739"/>
    <w:rsid w:val="00F92F99"/>
    <w:rsid w:val="00F971CF"/>
    <w:rsid w:val="00FA7E37"/>
    <w:rsid w:val="00FB0AE6"/>
    <w:rsid w:val="00FD021A"/>
    <w:rsid w:val="00FD1ACC"/>
    <w:rsid w:val="00FD24A1"/>
    <w:rsid w:val="00FD60A8"/>
    <w:rsid w:val="00FD6175"/>
    <w:rsid w:val="00FD7BEC"/>
    <w:rsid w:val="00FE0BB6"/>
    <w:rsid w:val="00FE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EF484"/>
  <w15:chartTrackingRefBased/>
  <w15:docId w15:val="{617D739A-DBAA-4986-8A94-82B6820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3B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3B6A"/>
    <w:rPr>
      <w:rFonts w:asciiTheme="majorHAnsi" w:eastAsiaTheme="majorEastAsia" w:hAnsiTheme="majorHAnsi" w:cstheme="majorBidi"/>
      <w:sz w:val="18"/>
      <w:szCs w:val="18"/>
    </w:rPr>
  </w:style>
  <w:style w:type="paragraph" w:styleId="a6">
    <w:name w:val="header"/>
    <w:basedOn w:val="a"/>
    <w:link w:val="a7"/>
    <w:uiPriority w:val="99"/>
    <w:unhideWhenUsed/>
    <w:rsid w:val="00583991"/>
    <w:pPr>
      <w:tabs>
        <w:tab w:val="center" w:pos="4252"/>
        <w:tab w:val="right" w:pos="8504"/>
      </w:tabs>
      <w:snapToGrid w:val="0"/>
    </w:pPr>
  </w:style>
  <w:style w:type="character" w:customStyle="1" w:styleId="a7">
    <w:name w:val="ヘッダー (文字)"/>
    <w:basedOn w:val="a0"/>
    <w:link w:val="a6"/>
    <w:uiPriority w:val="99"/>
    <w:rsid w:val="00583991"/>
  </w:style>
  <w:style w:type="paragraph" w:styleId="a8">
    <w:name w:val="footer"/>
    <w:basedOn w:val="a"/>
    <w:link w:val="a9"/>
    <w:uiPriority w:val="99"/>
    <w:unhideWhenUsed/>
    <w:rsid w:val="00583991"/>
    <w:pPr>
      <w:tabs>
        <w:tab w:val="center" w:pos="4252"/>
        <w:tab w:val="right" w:pos="8504"/>
      </w:tabs>
      <w:snapToGrid w:val="0"/>
    </w:pPr>
  </w:style>
  <w:style w:type="character" w:customStyle="1" w:styleId="a9">
    <w:name w:val="フッター (文字)"/>
    <w:basedOn w:val="a0"/>
    <w:link w:val="a8"/>
    <w:uiPriority w:val="99"/>
    <w:rsid w:val="00583991"/>
  </w:style>
  <w:style w:type="paragraph" w:styleId="aa">
    <w:name w:val="No Spacing"/>
    <w:uiPriority w:val="1"/>
    <w:qFormat/>
    <w:rsid w:val="00CD16B8"/>
    <w:pPr>
      <w:widowControl w:val="0"/>
      <w:jc w:val="both"/>
    </w:pPr>
  </w:style>
  <w:style w:type="character" w:styleId="ab">
    <w:name w:val="Hyperlink"/>
    <w:basedOn w:val="a0"/>
    <w:uiPriority w:val="99"/>
    <w:unhideWhenUsed/>
    <w:rsid w:val="007969F3"/>
    <w:rPr>
      <w:color w:val="0563C1" w:themeColor="hyperlink"/>
      <w:u w:val="single"/>
    </w:rPr>
  </w:style>
  <w:style w:type="paragraph" w:styleId="ac">
    <w:name w:val="List Paragraph"/>
    <w:basedOn w:val="a"/>
    <w:uiPriority w:val="34"/>
    <w:qFormat/>
    <w:rsid w:val="0030705D"/>
    <w:pPr>
      <w:ind w:leftChars="400" w:left="840"/>
    </w:pPr>
  </w:style>
  <w:style w:type="paragraph" w:styleId="ad">
    <w:name w:val="Date"/>
    <w:basedOn w:val="a"/>
    <w:next w:val="a"/>
    <w:link w:val="ae"/>
    <w:uiPriority w:val="99"/>
    <w:semiHidden/>
    <w:unhideWhenUsed/>
    <w:rsid w:val="009D7468"/>
  </w:style>
  <w:style w:type="character" w:customStyle="1" w:styleId="ae">
    <w:name w:val="日付 (文字)"/>
    <w:basedOn w:val="a0"/>
    <w:link w:val="ad"/>
    <w:uiPriority w:val="99"/>
    <w:semiHidden/>
    <w:rsid w:val="009D7468"/>
  </w:style>
  <w:style w:type="paragraph" w:customStyle="1" w:styleId="1">
    <w:name w:val="スタイル1"/>
    <w:basedOn w:val="a"/>
    <w:link w:val="10"/>
    <w:qFormat/>
    <w:rsid w:val="0090514E"/>
    <w:pPr>
      <w:ind w:firstLineChars="100" w:firstLine="180"/>
    </w:pPr>
    <w:rPr>
      <w:rFonts w:ascii="游ゴシック" w:eastAsia="游ゴシック" w:hAnsi="游ゴシック"/>
      <w:sz w:val="18"/>
    </w:rPr>
  </w:style>
  <w:style w:type="character" w:customStyle="1" w:styleId="10">
    <w:name w:val="スタイル1 (文字)"/>
    <w:basedOn w:val="a0"/>
    <w:link w:val="1"/>
    <w:rsid w:val="0090514E"/>
    <w:rPr>
      <w:rFonts w:ascii="游ゴシック" w:eastAsia="游ゴシック" w:hAnsi="游ゴシック"/>
      <w:sz w:val="18"/>
    </w:rPr>
  </w:style>
  <w:style w:type="paragraph" w:styleId="af">
    <w:name w:val="Revision"/>
    <w:hidden/>
    <w:uiPriority w:val="99"/>
    <w:semiHidden/>
    <w:rsid w:val="00EC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53F0B-B00B-4169-B445-615495F7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雄大</dc:creator>
  <cp:keywords/>
  <dc:description/>
  <cp:lastModifiedBy>及川　佳奈</cp:lastModifiedBy>
  <cp:revision>8</cp:revision>
  <cp:lastPrinted>2022-12-05T07:52:00Z</cp:lastPrinted>
  <dcterms:created xsi:type="dcterms:W3CDTF">2022-12-05T05:50:00Z</dcterms:created>
  <dcterms:modified xsi:type="dcterms:W3CDTF">2024-10-03T06:10:00Z</dcterms:modified>
</cp:coreProperties>
</file>